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1E" w:rsidRDefault="00B5533F">
      <w:pPr>
        <w:pStyle w:val="Heading1"/>
        <w:keepLines w:val="0"/>
        <w:spacing w:before="0" w:after="0" w:line="240" w:lineRule="auto"/>
        <w:jc w:val="center"/>
        <w:rPr>
          <w:rFonts w:ascii="Times New Roman" w:eastAsia="Times New Roman" w:hAnsi="Times New Roman" w:cs="Times New Roman"/>
        </w:rPr>
      </w:pPr>
      <w:bookmarkStart w:id="0" w:name="kix.nebpbm5xawlg" w:colFirst="0" w:colLast="0"/>
      <w:bookmarkStart w:id="1" w:name="kix.m061hm4u6xpu" w:colFirst="0" w:colLast="0"/>
      <w:bookmarkStart w:id="2" w:name="kix.tfsoziw2fanr" w:colFirst="0" w:colLast="0"/>
      <w:bookmarkStart w:id="3" w:name="kix.4g3ls5xwvzbp" w:colFirst="0" w:colLast="0"/>
      <w:bookmarkStart w:id="4" w:name="kix.wifrbqn3hg5c" w:colFirst="0" w:colLast="0"/>
      <w:bookmarkEnd w:id="0"/>
      <w:bookmarkEnd w:id="1"/>
      <w:bookmarkEnd w:id="2"/>
      <w:bookmarkEnd w:id="3"/>
      <w:bookmarkEnd w:id="4"/>
      <w:r>
        <w:rPr>
          <w:rFonts w:ascii="Times New Roman" w:eastAsia="Times New Roman" w:hAnsi="Times New Roman" w:cs="Times New Roman"/>
          <w:noProof/>
          <w:lang w:val="en-US"/>
        </w:rPr>
        <w:drawing>
          <wp:inline distT="0" distB="0" distL="0" distR="0">
            <wp:extent cx="1262876" cy="12628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62876" cy="1262876"/>
                    </a:xfrm>
                    <a:prstGeom prst="rect">
                      <a:avLst/>
                    </a:prstGeom>
                    <a:ln/>
                  </pic:spPr>
                </pic:pic>
              </a:graphicData>
            </a:graphic>
          </wp:inline>
        </w:drawing>
      </w:r>
    </w:p>
    <w:p w:rsidR="00F95F1E" w:rsidRDefault="00F95F1E">
      <w:pPr>
        <w:spacing w:line="240" w:lineRule="auto"/>
        <w:rPr>
          <w:rFonts w:ascii="Times New Roman" w:eastAsia="Times New Roman" w:hAnsi="Times New Roman" w:cs="Times New Roman"/>
          <w:sz w:val="24"/>
          <w:szCs w:val="24"/>
        </w:rPr>
      </w:pPr>
    </w:p>
    <w:p w:rsidR="00F95F1E" w:rsidRDefault="00B5533F">
      <w:pPr>
        <w:pStyle w:val="Heading1"/>
        <w:keepLines w:val="0"/>
        <w:spacing w:before="0" w:after="0" w:line="240" w:lineRule="auto"/>
        <w:ind w:left="720"/>
        <w:jc w:val="center"/>
        <w:rPr>
          <w:rFonts w:ascii="Times New Roman" w:eastAsia="Times New Roman" w:hAnsi="Times New Roman" w:cs="Times New Roman"/>
        </w:rPr>
      </w:pPr>
      <w:r>
        <w:rPr>
          <w:rFonts w:ascii="Times New Roman" w:eastAsia="Times New Roman" w:hAnsi="Times New Roman" w:cs="Times New Roman"/>
        </w:rPr>
        <w:t>City of Somerville, Massachusetts</w:t>
      </w:r>
    </w:p>
    <w:p w:rsidR="00F95F1E" w:rsidRDefault="00B5533F">
      <w:pPr>
        <w:pStyle w:val="Heading6"/>
        <w:keepLines w:val="0"/>
        <w:spacing w:before="0" w:after="0" w:line="240" w:lineRule="auto"/>
        <w:ind w:firstLine="720"/>
        <w:jc w:val="center"/>
        <w:rPr>
          <w:rFonts w:ascii="Times New Roman" w:eastAsia="Times New Roman" w:hAnsi="Times New Roman" w:cs="Times New Roman"/>
          <w:b/>
          <w:i w:val="0"/>
          <w:smallCaps/>
          <w:color w:val="000000"/>
          <w:sz w:val="24"/>
          <w:szCs w:val="24"/>
        </w:rPr>
      </w:pPr>
      <w:r>
        <w:rPr>
          <w:rFonts w:ascii="Times New Roman" w:eastAsia="Times New Roman" w:hAnsi="Times New Roman" w:cs="Times New Roman"/>
          <w:b/>
          <w:i w:val="0"/>
          <w:smallCaps/>
          <w:color w:val="000000"/>
          <w:sz w:val="24"/>
          <w:szCs w:val="24"/>
        </w:rPr>
        <w:t>Joseph A. Curtatone</w:t>
      </w:r>
    </w:p>
    <w:p w:rsidR="00F95F1E" w:rsidRDefault="00B5533F">
      <w:pPr>
        <w:pStyle w:val="Heading6"/>
        <w:keepLines w:val="0"/>
        <w:spacing w:before="0" w:after="0" w:line="240" w:lineRule="auto"/>
        <w:ind w:firstLine="720"/>
        <w:jc w:val="center"/>
        <w:rPr>
          <w:rFonts w:ascii="Times New Roman" w:eastAsia="Times New Roman" w:hAnsi="Times New Roman" w:cs="Times New Roman"/>
          <w:b/>
          <w:i w:val="0"/>
          <w:smallCaps/>
          <w:color w:val="000000"/>
          <w:sz w:val="24"/>
          <w:szCs w:val="24"/>
        </w:rPr>
      </w:pPr>
      <w:r>
        <w:rPr>
          <w:rFonts w:ascii="Times New Roman" w:eastAsia="Times New Roman" w:hAnsi="Times New Roman" w:cs="Times New Roman"/>
          <w:b/>
          <w:i w:val="0"/>
          <w:smallCaps/>
          <w:color w:val="000000"/>
          <w:sz w:val="24"/>
          <w:szCs w:val="24"/>
        </w:rPr>
        <w:t>Mayor</w:t>
      </w:r>
    </w:p>
    <w:p w:rsidR="00F95F1E" w:rsidRDefault="00F95F1E">
      <w:pPr>
        <w:spacing w:line="240" w:lineRule="auto"/>
        <w:ind w:left="-720" w:right="-720"/>
        <w:rPr>
          <w:rFonts w:ascii="Times New Roman" w:eastAsia="Times New Roman" w:hAnsi="Times New Roman" w:cs="Times New Roman"/>
          <w:i/>
        </w:rPr>
      </w:pPr>
    </w:p>
    <w:p w:rsidR="00F95F1E" w:rsidRDefault="00B5533F">
      <w:pPr>
        <w:spacing w:line="240" w:lineRule="auto"/>
        <w:ind w:left="-720" w:right="-720"/>
        <w:rPr>
          <w:rFonts w:ascii="Times New Roman" w:eastAsia="Times New Roman" w:hAnsi="Times New Roman" w:cs="Times New Roman"/>
          <w:i/>
        </w:rPr>
      </w:pPr>
      <w:r>
        <w:rPr>
          <w:rFonts w:ascii="Times New Roman" w:eastAsia="Times New Roman" w:hAnsi="Times New Roman" w:cs="Times New Roman"/>
          <w:i/>
        </w:rPr>
        <w:t xml:space="preserve">Contact: Natasha Perez, 617-504-7428  </w:t>
      </w:r>
      <w:hyperlink r:id="rId9">
        <w:r>
          <w:rPr>
            <w:rFonts w:ascii="Times New Roman" w:eastAsia="Times New Roman" w:hAnsi="Times New Roman" w:cs="Times New Roman"/>
            <w:i/>
            <w:color w:val="0563C1"/>
            <w:u w:val="single"/>
          </w:rPr>
          <w:t>media@somervillema.gov</w:t>
        </w:r>
      </w:hyperlink>
      <w:r>
        <w:rPr>
          <w:rFonts w:ascii="Times New Roman" w:eastAsia="Times New Roman" w:hAnsi="Times New Roman" w:cs="Times New Roman"/>
          <w:i/>
        </w:rPr>
        <w:t xml:space="preserve"> </w:t>
      </w:r>
    </w:p>
    <w:p w:rsidR="00F95F1E" w:rsidRDefault="00F95F1E">
      <w:pPr>
        <w:spacing w:line="240" w:lineRule="auto"/>
        <w:ind w:left="-720" w:right="-720"/>
        <w:rPr>
          <w:rFonts w:ascii="Times New Roman" w:eastAsia="Times New Roman" w:hAnsi="Times New Roman" w:cs="Times New Roman"/>
          <w:i/>
        </w:rPr>
      </w:pPr>
    </w:p>
    <w:p w:rsidR="00F95F1E" w:rsidRDefault="00B5533F">
      <w:pPr>
        <w:spacing w:line="240" w:lineRule="auto"/>
        <w:ind w:left="-720" w:right="-72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rsidR="00F95F1E" w:rsidRDefault="00B5533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IMMEDIATE RELEASE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March 20, 2020</w:t>
      </w:r>
    </w:p>
    <w:p w:rsidR="00F95F1E" w:rsidRDefault="00F95F1E">
      <w:pPr>
        <w:spacing w:line="240" w:lineRule="auto"/>
        <w:ind w:left="-720"/>
        <w:jc w:val="center"/>
        <w:rPr>
          <w:rFonts w:ascii="Times New Roman" w:eastAsia="Times New Roman" w:hAnsi="Times New Roman" w:cs="Times New Roman"/>
          <w:sz w:val="24"/>
          <w:szCs w:val="24"/>
        </w:rPr>
      </w:pPr>
      <w:bookmarkStart w:id="5" w:name="kix.5nvkyy86u0jl" w:colFirst="0" w:colLast="0"/>
      <w:bookmarkStart w:id="6" w:name="kix.jl5zt42kavb8" w:colFirst="0" w:colLast="0"/>
      <w:bookmarkEnd w:id="5"/>
      <w:bookmarkEnd w:id="6"/>
    </w:p>
    <w:p w:rsidR="00F95F1E" w:rsidRDefault="00B5533F">
      <w:pPr>
        <w:jc w:val="center"/>
        <w:rPr>
          <w:rFonts w:ascii="Times New Roman" w:eastAsia="Times New Roman" w:hAnsi="Times New Roman" w:cs="Times New Roman"/>
          <w:b/>
          <w:color w:val="434343"/>
          <w:sz w:val="36"/>
          <w:szCs w:val="36"/>
        </w:rPr>
      </w:pPr>
      <w:r>
        <w:rPr>
          <w:rFonts w:ascii="Times New Roman" w:eastAsia="Times New Roman" w:hAnsi="Times New Roman" w:cs="Times New Roman"/>
          <w:b/>
          <w:color w:val="434343"/>
          <w:sz w:val="36"/>
          <w:szCs w:val="36"/>
        </w:rPr>
        <w:t xml:space="preserve">SOMERVILLE UPDATE: </w:t>
      </w:r>
    </w:p>
    <w:p w:rsidR="00F95F1E" w:rsidRDefault="00B5533F">
      <w:pPr>
        <w:jc w:val="center"/>
        <w:rPr>
          <w:rFonts w:ascii="Times New Roman" w:eastAsia="Times New Roman" w:hAnsi="Times New Roman" w:cs="Times New Roman"/>
          <w:b/>
          <w:color w:val="434343"/>
          <w:sz w:val="36"/>
          <w:szCs w:val="36"/>
        </w:rPr>
      </w:pPr>
      <w:r>
        <w:rPr>
          <w:rFonts w:ascii="Times New Roman" w:eastAsia="Times New Roman" w:hAnsi="Times New Roman" w:cs="Times New Roman"/>
          <w:b/>
          <w:color w:val="434343"/>
          <w:sz w:val="36"/>
          <w:szCs w:val="36"/>
        </w:rPr>
        <w:t>COVID-19 Closures and Guidance</w:t>
      </w:r>
    </w:p>
    <w:p w:rsidR="00F95F1E" w:rsidRDefault="00F95F1E">
      <w:pPr>
        <w:jc w:val="center"/>
        <w:rPr>
          <w:rFonts w:ascii="Times New Roman" w:eastAsia="Times New Roman" w:hAnsi="Times New Roman" w:cs="Times New Roman"/>
          <w:b/>
          <w:i/>
          <w:color w:val="434343"/>
          <w:sz w:val="28"/>
          <w:szCs w:val="28"/>
        </w:rPr>
      </w:pPr>
    </w:p>
    <w:p w:rsidR="00F95F1E" w:rsidRDefault="00B5533F">
      <w:pPr>
        <w:jc w:val="center"/>
        <w:rPr>
          <w:rFonts w:ascii="Times New Roman" w:eastAsia="Times New Roman" w:hAnsi="Times New Roman" w:cs="Times New Roman"/>
          <w:b/>
          <w:i/>
          <w:color w:val="434343"/>
          <w:sz w:val="28"/>
          <w:szCs w:val="28"/>
        </w:rPr>
      </w:pPr>
      <w:r>
        <w:rPr>
          <w:rFonts w:ascii="Times New Roman" w:eastAsia="Times New Roman" w:hAnsi="Times New Roman" w:cs="Times New Roman"/>
          <w:b/>
          <w:i/>
          <w:color w:val="434343"/>
          <w:sz w:val="28"/>
          <w:szCs w:val="28"/>
        </w:rPr>
        <w:t xml:space="preserve">Personal Service and Retail Business Suspensions; </w:t>
      </w:r>
    </w:p>
    <w:p w:rsidR="00F95F1E" w:rsidRDefault="00B5533F">
      <w:pPr>
        <w:jc w:val="center"/>
        <w:rPr>
          <w:rFonts w:ascii="Times New Roman" w:eastAsia="Times New Roman" w:hAnsi="Times New Roman" w:cs="Times New Roman"/>
          <w:b/>
          <w:i/>
          <w:color w:val="434343"/>
          <w:sz w:val="28"/>
          <w:szCs w:val="28"/>
        </w:rPr>
      </w:pPr>
      <w:r>
        <w:rPr>
          <w:rFonts w:ascii="Times New Roman" w:eastAsia="Times New Roman" w:hAnsi="Times New Roman" w:cs="Times New Roman"/>
          <w:b/>
          <w:i/>
          <w:color w:val="434343"/>
          <w:sz w:val="28"/>
          <w:szCs w:val="28"/>
        </w:rPr>
        <w:t>Construction Requirements Issued;</w:t>
      </w:r>
    </w:p>
    <w:p w:rsidR="00F95F1E" w:rsidRDefault="00B5533F">
      <w:pPr>
        <w:jc w:val="center"/>
        <w:rPr>
          <w:rFonts w:ascii="Times New Roman" w:eastAsia="Times New Roman" w:hAnsi="Times New Roman" w:cs="Times New Roman"/>
          <w:b/>
          <w:i/>
          <w:color w:val="434343"/>
          <w:sz w:val="28"/>
          <w:szCs w:val="28"/>
        </w:rPr>
      </w:pPr>
      <w:r>
        <w:rPr>
          <w:rFonts w:ascii="Times New Roman" w:eastAsia="Times New Roman" w:hAnsi="Times New Roman" w:cs="Times New Roman"/>
          <w:b/>
          <w:i/>
          <w:color w:val="434343"/>
          <w:sz w:val="28"/>
          <w:szCs w:val="28"/>
        </w:rPr>
        <w:t>Call for New England Coordination Issued</w:t>
      </w:r>
    </w:p>
    <w:p w:rsidR="00F95F1E" w:rsidRDefault="00F95F1E">
      <w:pPr>
        <w:spacing w:line="240" w:lineRule="auto"/>
        <w:jc w:val="center"/>
        <w:rPr>
          <w:rFonts w:ascii="Times New Roman" w:eastAsia="Times New Roman" w:hAnsi="Times New Roman" w:cs="Times New Roman"/>
          <w:b/>
          <w:sz w:val="24"/>
          <w:szCs w:val="24"/>
        </w:rPr>
      </w:pPr>
      <w:bookmarkStart w:id="7" w:name="_um0z1f4wor" w:colFirst="0" w:colLast="0"/>
      <w:bookmarkEnd w:id="7"/>
    </w:p>
    <w:p w:rsidR="00F95F1E" w:rsidRDefault="00B5533F">
      <w:p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sz w:val="24"/>
          <w:szCs w:val="24"/>
        </w:rPr>
        <w:t>SOMERVILLE, MA –</w:t>
      </w:r>
      <w:r>
        <w:rPr>
          <w:rFonts w:ascii="Times New Roman" w:eastAsia="Times New Roman" w:hAnsi="Times New Roman" w:cs="Times New Roman"/>
          <w:color w:val="434343"/>
          <w:sz w:val="24"/>
          <w:szCs w:val="24"/>
        </w:rPr>
        <w:t xml:space="preserve">Mayor Joseph A. Curtatone and the Somerville Board of Health today announce additional orders intended to slow the spread of novel coronavirus. The following includes orders regarding the personal service and retail sectors as well as interim requirements </w:t>
      </w:r>
      <w:r>
        <w:rPr>
          <w:rFonts w:ascii="Times New Roman" w:eastAsia="Times New Roman" w:hAnsi="Times New Roman" w:cs="Times New Roman"/>
          <w:color w:val="434343"/>
          <w:sz w:val="24"/>
          <w:szCs w:val="24"/>
        </w:rPr>
        <w:t>for construction. Previous orders have closed schools, limited events, closed playgrounds, suspended team sports, and closed restaurants and bars except for pickup and delivery.</w:t>
      </w:r>
    </w:p>
    <w:p w:rsidR="00F95F1E" w:rsidRDefault="00F95F1E">
      <w:pPr>
        <w:spacing w:line="240" w:lineRule="auto"/>
        <w:rPr>
          <w:rFonts w:ascii="Times New Roman" w:eastAsia="Times New Roman" w:hAnsi="Times New Roman" w:cs="Times New Roman"/>
          <w:color w:val="434343"/>
          <w:sz w:val="24"/>
          <w:szCs w:val="24"/>
        </w:rPr>
      </w:pPr>
    </w:p>
    <w:p w:rsidR="00F95F1E" w:rsidRDefault="00B5533F">
      <w:p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With the guidance of the City’s Board of Health, epidemiologists, and informa</w:t>
      </w:r>
      <w:r>
        <w:rPr>
          <w:rFonts w:ascii="Times New Roman" w:eastAsia="Times New Roman" w:hAnsi="Times New Roman" w:cs="Times New Roman"/>
          <w:color w:val="434343"/>
          <w:sz w:val="24"/>
          <w:szCs w:val="24"/>
        </w:rPr>
        <w:t>tion provided by health agencies worldwide, the City has been methodically and swiftly working to determine which activities, businesses, and service sectors pose the greatest risk during this health crisis and they are being addressed in that order. The c</w:t>
      </w:r>
      <w:r>
        <w:rPr>
          <w:rFonts w:ascii="Times New Roman" w:eastAsia="Times New Roman" w:hAnsi="Times New Roman" w:cs="Times New Roman"/>
          <w:color w:val="434343"/>
          <w:sz w:val="24"/>
          <w:szCs w:val="24"/>
        </w:rPr>
        <w:t xml:space="preserve">ommunity should however expect further measures in the very near future in addition to those announced today. </w:t>
      </w:r>
    </w:p>
    <w:p w:rsidR="00F95F1E" w:rsidRDefault="00F95F1E">
      <w:pPr>
        <w:spacing w:line="240" w:lineRule="auto"/>
        <w:rPr>
          <w:rFonts w:ascii="Times New Roman" w:eastAsia="Times New Roman" w:hAnsi="Times New Roman" w:cs="Times New Roman"/>
          <w:color w:val="434343"/>
          <w:sz w:val="24"/>
          <w:szCs w:val="24"/>
        </w:rPr>
      </w:pPr>
    </w:p>
    <w:p w:rsidR="00F95F1E" w:rsidRDefault="00B5533F">
      <w:p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“The region, the northeast, and the nation, must act now to prevent unnecessary loss of life,” said Somerville Mayor Joseph A. Curtatone. “In th</w:t>
      </w:r>
      <w:r>
        <w:rPr>
          <w:rFonts w:ascii="Times New Roman" w:eastAsia="Times New Roman" w:hAnsi="Times New Roman" w:cs="Times New Roman"/>
          <w:color w:val="434343"/>
          <w:sz w:val="24"/>
          <w:szCs w:val="24"/>
        </w:rPr>
        <w:t>e face of slow federal action, the entire northeast must unite to swiftly roll out clear and consistent rules for the region. We’ve seen Pennsylvania, New York, Connecticut, and New Jersey set the example for how to coordinate across state lines. I am call</w:t>
      </w:r>
      <w:r>
        <w:rPr>
          <w:rFonts w:ascii="Times New Roman" w:eastAsia="Times New Roman" w:hAnsi="Times New Roman" w:cs="Times New Roman"/>
          <w:color w:val="434343"/>
          <w:sz w:val="24"/>
          <w:szCs w:val="24"/>
        </w:rPr>
        <w:t>ing for Massachusetts to join Rhode Island, Maine, and New Hampshire to implement uniform bold measures including a Stay at Home order. This is no time for half measures and there is no time to delay. Municipalities can start this process but the region mu</w:t>
      </w:r>
      <w:r>
        <w:rPr>
          <w:rFonts w:ascii="Times New Roman" w:eastAsia="Times New Roman" w:hAnsi="Times New Roman" w:cs="Times New Roman"/>
          <w:color w:val="434343"/>
          <w:sz w:val="24"/>
          <w:szCs w:val="24"/>
        </w:rPr>
        <w:t xml:space="preserve">st complete it. </w:t>
      </w:r>
      <w:r>
        <w:rPr>
          <w:rFonts w:ascii="Times New Roman" w:eastAsia="Times New Roman" w:hAnsi="Times New Roman" w:cs="Times New Roman"/>
          <w:color w:val="434343"/>
          <w:sz w:val="24"/>
          <w:szCs w:val="24"/>
        </w:rPr>
        <w:lastRenderedPageBreak/>
        <w:t>Our measures today are a small but critical step. Absent broader action, we will be announcing more. But our hope is that New England will bring its famous grit, determination, and leadership to bear on this crisis. New England must togethe</w:t>
      </w:r>
      <w:r>
        <w:rPr>
          <w:rFonts w:ascii="Times New Roman" w:eastAsia="Times New Roman" w:hAnsi="Times New Roman" w:cs="Times New Roman"/>
          <w:color w:val="434343"/>
          <w:sz w:val="24"/>
          <w:szCs w:val="24"/>
        </w:rPr>
        <w:t xml:space="preserve">r break the cycle of </w:t>
      </w:r>
      <w:r w:rsidR="00F844BF">
        <w:rPr>
          <w:rFonts w:ascii="Times New Roman" w:eastAsia="Times New Roman" w:hAnsi="Times New Roman" w:cs="Times New Roman"/>
          <w:color w:val="434343"/>
          <w:sz w:val="24"/>
          <w:szCs w:val="24"/>
        </w:rPr>
        <w:t>this virus before it is too late</w:t>
      </w:r>
      <w:r>
        <w:rPr>
          <w:rFonts w:ascii="Times New Roman" w:eastAsia="Times New Roman" w:hAnsi="Times New Roman" w:cs="Times New Roman"/>
          <w:color w:val="434343"/>
          <w:sz w:val="24"/>
          <w:szCs w:val="24"/>
        </w:rPr>
        <w:t>.”</w:t>
      </w:r>
    </w:p>
    <w:p w:rsidR="00F95F1E" w:rsidRDefault="00F95F1E">
      <w:pPr>
        <w:spacing w:line="240" w:lineRule="auto"/>
        <w:rPr>
          <w:rFonts w:ascii="Times New Roman" w:eastAsia="Times New Roman" w:hAnsi="Times New Roman" w:cs="Times New Roman"/>
          <w:color w:val="434343"/>
          <w:sz w:val="24"/>
          <w:szCs w:val="24"/>
        </w:rPr>
      </w:pPr>
    </w:p>
    <w:p w:rsidR="00F95F1E" w:rsidRDefault="00F95F1E">
      <w:pPr>
        <w:spacing w:line="240" w:lineRule="auto"/>
        <w:rPr>
          <w:rFonts w:ascii="Times New Roman" w:eastAsia="Times New Roman" w:hAnsi="Times New Roman" w:cs="Times New Roman"/>
          <w:color w:val="434343"/>
          <w:sz w:val="24"/>
          <w:szCs w:val="24"/>
        </w:rPr>
      </w:pPr>
    </w:p>
    <w:p w:rsidR="00F95F1E" w:rsidRDefault="00B5533F">
      <w:pPr>
        <w:spacing w:line="240" w:lineRule="auto"/>
        <w:rPr>
          <w:rFonts w:ascii="Times New Roman" w:eastAsia="Times New Roman" w:hAnsi="Times New Roman" w:cs="Times New Roman"/>
          <w:b/>
          <w:color w:val="434343"/>
          <w:sz w:val="24"/>
          <w:szCs w:val="24"/>
        </w:rPr>
      </w:pPr>
      <w:r>
        <w:rPr>
          <w:rFonts w:ascii="Times New Roman" w:eastAsia="Times New Roman" w:hAnsi="Times New Roman" w:cs="Times New Roman"/>
          <w:b/>
          <w:color w:val="434343"/>
          <w:sz w:val="24"/>
          <w:szCs w:val="24"/>
        </w:rPr>
        <w:t>Personal Services and General Retail</w:t>
      </w:r>
    </w:p>
    <w:p w:rsidR="00F95F1E" w:rsidRDefault="00F95F1E">
      <w:pPr>
        <w:spacing w:line="240" w:lineRule="auto"/>
        <w:rPr>
          <w:rFonts w:ascii="Times New Roman" w:eastAsia="Times New Roman" w:hAnsi="Times New Roman" w:cs="Times New Roman"/>
          <w:color w:val="434343"/>
          <w:sz w:val="24"/>
          <w:szCs w:val="24"/>
        </w:rPr>
      </w:pPr>
    </w:p>
    <w:p w:rsidR="00F95F1E" w:rsidRDefault="00B5533F">
      <w:p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By order of the Board of Health and Mayor Joseph A. Curtatone, effective at 12:01 a.m. </w:t>
      </w:r>
      <w:r w:rsidR="00C22200">
        <w:rPr>
          <w:rFonts w:ascii="Times New Roman" w:eastAsia="Times New Roman" w:hAnsi="Times New Roman" w:cs="Times New Roman"/>
          <w:color w:val="434343"/>
          <w:sz w:val="24"/>
          <w:szCs w:val="24"/>
        </w:rPr>
        <w:t>Sunday,</w:t>
      </w:r>
      <w:r>
        <w:rPr>
          <w:rFonts w:ascii="Times New Roman" w:eastAsia="Times New Roman" w:hAnsi="Times New Roman" w:cs="Times New Roman"/>
          <w:color w:val="434343"/>
          <w:sz w:val="24"/>
          <w:szCs w:val="24"/>
        </w:rPr>
        <w:t xml:space="preserve"> March 22, all personal services and general retail provided in p</w:t>
      </w:r>
      <w:r>
        <w:rPr>
          <w:rFonts w:ascii="Times New Roman" w:eastAsia="Times New Roman" w:hAnsi="Times New Roman" w:cs="Times New Roman"/>
          <w:color w:val="434343"/>
          <w:sz w:val="24"/>
          <w:szCs w:val="24"/>
        </w:rPr>
        <w:t>erson shall temporarily cease operation. This includes, but is not limited to, the following:</w:t>
      </w:r>
    </w:p>
    <w:p w:rsidR="00F95F1E" w:rsidRDefault="00B5533F">
      <w:p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 </w:t>
      </w:r>
    </w:p>
    <w:p w:rsidR="00F95F1E" w:rsidRDefault="00B5533F">
      <w:pPr>
        <w:numPr>
          <w:ilvl w:val="0"/>
          <w:numId w:val="1"/>
        </w:num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Hairdressers and barbers</w:t>
      </w:r>
    </w:p>
    <w:p w:rsidR="00F95F1E" w:rsidRDefault="00B5533F">
      <w:pPr>
        <w:numPr>
          <w:ilvl w:val="0"/>
          <w:numId w:val="1"/>
        </w:num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Nail salons</w:t>
      </w:r>
    </w:p>
    <w:p w:rsidR="00F95F1E" w:rsidRDefault="00B5533F">
      <w:pPr>
        <w:numPr>
          <w:ilvl w:val="0"/>
          <w:numId w:val="1"/>
        </w:num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Massage services</w:t>
      </w:r>
    </w:p>
    <w:p w:rsidR="00F95F1E" w:rsidRDefault="00B5533F">
      <w:pPr>
        <w:numPr>
          <w:ilvl w:val="0"/>
          <w:numId w:val="1"/>
        </w:num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Body Art</w:t>
      </w:r>
    </w:p>
    <w:p w:rsidR="00F95F1E" w:rsidRDefault="00B5533F">
      <w:pPr>
        <w:numPr>
          <w:ilvl w:val="0"/>
          <w:numId w:val="1"/>
        </w:num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Body Work</w:t>
      </w:r>
    </w:p>
    <w:p w:rsidR="00F95F1E" w:rsidRDefault="00B5533F">
      <w:pPr>
        <w:numPr>
          <w:ilvl w:val="0"/>
          <w:numId w:val="1"/>
        </w:num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Spa services</w:t>
      </w:r>
    </w:p>
    <w:p w:rsidR="00F95F1E" w:rsidRDefault="00B5533F">
      <w:pPr>
        <w:numPr>
          <w:ilvl w:val="0"/>
          <w:numId w:val="1"/>
        </w:num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General Retail</w:t>
      </w:r>
    </w:p>
    <w:p w:rsidR="00F95F1E" w:rsidRDefault="00F95F1E">
      <w:pPr>
        <w:spacing w:line="240" w:lineRule="auto"/>
        <w:rPr>
          <w:rFonts w:ascii="Times New Roman" w:eastAsia="Times New Roman" w:hAnsi="Times New Roman" w:cs="Times New Roman"/>
          <w:color w:val="434343"/>
          <w:sz w:val="24"/>
          <w:szCs w:val="24"/>
        </w:rPr>
      </w:pPr>
    </w:p>
    <w:p w:rsidR="00F95F1E" w:rsidRDefault="00B5533F">
      <w:p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This order does NOT include childcare services, which have been addressed via a </w:t>
      </w:r>
      <w:hyperlink r:id="rId10">
        <w:r>
          <w:rPr>
            <w:rFonts w:ascii="Times New Roman" w:eastAsia="Times New Roman" w:hAnsi="Times New Roman" w:cs="Times New Roman"/>
            <w:color w:val="434343"/>
            <w:sz w:val="24"/>
            <w:szCs w:val="24"/>
            <w:u w:val="single"/>
          </w:rPr>
          <w:t>statewide order</w:t>
        </w:r>
      </w:hyperlink>
      <w:r>
        <w:rPr>
          <w:rFonts w:ascii="Times New Roman" w:eastAsia="Times New Roman" w:hAnsi="Times New Roman" w:cs="Times New Roman"/>
          <w:color w:val="434343"/>
          <w:sz w:val="24"/>
          <w:szCs w:val="24"/>
        </w:rPr>
        <w:t>, or services provided by a licensed healthcare provi</w:t>
      </w:r>
      <w:r>
        <w:rPr>
          <w:rFonts w:ascii="Times New Roman" w:eastAsia="Times New Roman" w:hAnsi="Times New Roman" w:cs="Times New Roman"/>
          <w:color w:val="434343"/>
          <w:sz w:val="24"/>
          <w:szCs w:val="24"/>
        </w:rPr>
        <w:t xml:space="preserve">der such as, but not limited to, physical therapy, speech therapy, occupational therapy. In addition, this does NOT include stores that sell groceries, hardware stores, liquor stores, bicycle shops, laundromats, dry cleaners, or stores that sell essential </w:t>
      </w:r>
      <w:r>
        <w:rPr>
          <w:rFonts w:ascii="Times New Roman" w:eastAsia="Times New Roman" w:hAnsi="Times New Roman" w:cs="Times New Roman"/>
          <w:color w:val="434343"/>
          <w:sz w:val="24"/>
          <w:szCs w:val="24"/>
        </w:rPr>
        <w:t>household goods and cleaning products. This Emergency Order shall remain in effect until notice is given, pursuant to the Board of Health's judgment that the Public Health Emergency no longer exists.</w:t>
      </w:r>
    </w:p>
    <w:p w:rsidR="00F95F1E" w:rsidRDefault="00F95F1E">
      <w:pPr>
        <w:spacing w:line="240" w:lineRule="auto"/>
        <w:rPr>
          <w:rFonts w:ascii="Times New Roman" w:eastAsia="Times New Roman" w:hAnsi="Times New Roman" w:cs="Times New Roman"/>
          <w:color w:val="434343"/>
          <w:sz w:val="24"/>
          <w:szCs w:val="24"/>
        </w:rPr>
      </w:pPr>
    </w:p>
    <w:p w:rsidR="00F95F1E" w:rsidRDefault="00B5533F">
      <w:pPr>
        <w:spacing w:line="240" w:lineRule="auto"/>
        <w:rPr>
          <w:rFonts w:ascii="Times New Roman" w:eastAsia="Times New Roman" w:hAnsi="Times New Roman" w:cs="Times New Roman"/>
          <w:b/>
          <w:color w:val="434343"/>
          <w:sz w:val="24"/>
          <w:szCs w:val="24"/>
        </w:rPr>
      </w:pPr>
      <w:r>
        <w:rPr>
          <w:rFonts w:ascii="Times New Roman" w:eastAsia="Times New Roman" w:hAnsi="Times New Roman" w:cs="Times New Roman"/>
          <w:b/>
          <w:color w:val="434343"/>
          <w:sz w:val="24"/>
          <w:szCs w:val="24"/>
        </w:rPr>
        <w:t>Construction</w:t>
      </w:r>
    </w:p>
    <w:p w:rsidR="00F95F1E" w:rsidRDefault="00F95F1E">
      <w:pPr>
        <w:spacing w:line="240" w:lineRule="auto"/>
        <w:rPr>
          <w:rFonts w:ascii="Times New Roman" w:eastAsia="Times New Roman" w:hAnsi="Times New Roman" w:cs="Times New Roman"/>
          <w:color w:val="434343"/>
          <w:sz w:val="24"/>
          <w:szCs w:val="24"/>
        </w:rPr>
      </w:pPr>
    </w:p>
    <w:p w:rsidR="00F95F1E" w:rsidRDefault="00B5533F">
      <w:p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Interim requirements for construction are</w:t>
      </w:r>
      <w:r>
        <w:rPr>
          <w:rFonts w:ascii="Times New Roman" w:eastAsia="Times New Roman" w:hAnsi="Times New Roman" w:cs="Times New Roman"/>
          <w:color w:val="434343"/>
          <w:sz w:val="24"/>
          <w:szCs w:val="24"/>
        </w:rPr>
        <w:t xml:space="preserve"> included here and further measures shou</w:t>
      </w:r>
      <w:r w:rsidR="00177532">
        <w:rPr>
          <w:rFonts w:ascii="Times New Roman" w:eastAsia="Times New Roman" w:hAnsi="Times New Roman" w:cs="Times New Roman"/>
          <w:color w:val="434343"/>
          <w:sz w:val="24"/>
          <w:szCs w:val="24"/>
        </w:rPr>
        <w:t xml:space="preserve">ld be expected. As of now, </w:t>
      </w:r>
      <w:bookmarkStart w:id="8" w:name="_GoBack"/>
      <w:bookmarkEnd w:id="8"/>
      <w:r>
        <w:rPr>
          <w:rFonts w:ascii="Times New Roman" w:eastAsia="Times New Roman" w:hAnsi="Times New Roman" w:cs="Times New Roman"/>
          <w:color w:val="434343"/>
          <w:sz w:val="24"/>
          <w:szCs w:val="24"/>
        </w:rPr>
        <w:t>construction in Somerville must adhere to updated public health and social distancing guidelines in order to continue.</w:t>
      </w:r>
    </w:p>
    <w:p w:rsidR="00F95F1E" w:rsidRDefault="00F95F1E">
      <w:pPr>
        <w:spacing w:line="240" w:lineRule="auto"/>
        <w:rPr>
          <w:rFonts w:ascii="Times New Roman" w:eastAsia="Times New Roman" w:hAnsi="Times New Roman" w:cs="Times New Roman"/>
          <w:color w:val="434343"/>
          <w:sz w:val="24"/>
          <w:szCs w:val="24"/>
        </w:rPr>
      </w:pPr>
    </w:p>
    <w:p w:rsidR="00F95F1E" w:rsidRDefault="00B5533F">
      <w:p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OSHA has categorized construction as a Low-Risk occupation, the </w:t>
      </w:r>
      <w:r>
        <w:rPr>
          <w:rFonts w:ascii="Times New Roman" w:eastAsia="Times New Roman" w:hAnsi="Times New Roman" w:cs="Times New Roman"/>
          <w:color w:val="434343"/>
          <w:sz w:val="24"/>
          <w:szCs w:val="24"/>
        </w:rPr>
        <w:t xml:space="preserve">lowest of their four categories. For example, utility work typically isolates equipment operators, truck drivers, and laborers, all of whom work outdoors at significant distances. However, not all activities are as inherently safe. </w:t>
      </w:r>
    </w:p>
    <w:p w:rsidR="00F95F1E" w:rsidRDefault="00F95F1E">
      <w:pPr>
        <w:spacing w:line="240" w:lineRule="auto"/>
        <w:rPr>
          <w:rFonts w:ascii="Times New Roman" w:eastAsia="Times New Roman" w:hAnsi="Times New Roman" w:cs="Times New Roman"/>
          <w:color w:val="434343"/>
          <w:sz w:val="24"/>
          <w:szCs w:val="24"/>
        </w:rPr>
      </w:pPr>
    </w:p>
    <w:p w:rsidR="00F95F1E" w:rsidRDefault="00B5533F">
      <w:p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Consequently, the City</w:t>
      </w:r>
      <w:r>
        <w:rPr>
          <w:rFonts w:ascii="Times New Roman" w:eastAsia="Times New Roman" w:hAnsi="Times New Roman" w:cs="Times New Roman"/>
          <w:color w:val="434343"/>
          <w:sz w:val="24"/>
          <w:szCs w:val="24"/>
        </w:rPr>
        <w:t xml:space="preserve"> is requiring all contractors to submit a Job Hazard Analysis (JHA) and Site-Specific Safety Plan (SSSP) for continued operations during the emergency declaration. For private building construction, the Inspectional Services Department is reviewing those p</w:t>
      </w:r>
      <w:r>
        <w:rPr>
          <w:rFonts w:ascii="Times New Roman" w:eastAsia="Times New Roman" w:hAnsi="Times New Roman" w:cs="Times New Roman"/>
          <w:color w:val="434343"/>
          <w:sz w:val="24"/>
          <w:szCs w:val="24"/>
        </w:rPr>
        <w:t>lans and requiring additional measures as appropriate. For City contractors and utilities, the Infrastructure &amp; Asset Management Department is restricting specific activities and has developed COVID-19 protection plans.  For example, utilities will be allo</w:t>
      </w:r>
      <w:r>
        <w:rPr>
          <w:rFonts w:ascii="Times New Roman" w:eastAsia="Times New Roman" w:hAnsi="Times New Roman" w:cs="Times New Roman"/>
          <w:color w:val="434343"/>
          <w:sz w:val="24"/>
          <w:szCs w:val="24"/>
        </w:rPr>
        <w:t>wed to work within the public roadway, but will not be allowed to complete service connections that require property entry until after the crisis is over. In addition to the plans mentioned, we have instituted a required regular call with all City contract</w:t>
      </w:r>
      <w:r>
        <w:rPr>
          <w:rFonts w:ascii="Times New Roman" w:eastAsia="Times New Roman" w:hAnsi="Times New Roman" w:cs="Times New Roman"/>
          <w:color w:val="434343"/>
          <w:sz w:val="24"/>
          <w:szCs w:val="24"/>
        </w:rPr>
        <w:t xml:space="preserve">ors, utilities, and the Green Line Extension team to evaluate efforts. </w:t>
      </w:r>
    </w:p>
    <w:p w:rsidR="00E212D4" w:rsidRDefault="00E212D4">
      <w:pPr>
        <w:spacing w:line="240" w:lineRule="auto"/>
        <w:rPr>
          <w:rFonts w:ascii="Times New Roman" w:eastAsia="Times New Roman" w:hAnsi="Times New Roman" w:cs="Times New Roman"/>
          <w:color w:val="434343"/>
          <w:sz w:val="24"/>
          <w:szCs w:val="24"/>
        </w:rPr>
      </w:pPr>
    </w:p>
    <w:p w:rsidR="00E212D4" w:rsidRPr="00E212D4" w:rsidRDefault="00E212D4">
      <w:pPr>
        <w:spacing w:line="240" w:lineRule="auto"/>
        <w:rPr>
          <w:rFonts w:ascii="Times New Roman" w:eastAsia="Times New Roman" w:hAnsi="Times New Roman" w:cs="Times New Roman"/>
          <w:b/>
          <w:color w:val="434343"/>
          <w:sz w:val="24"/>
          <w:szCs w:val="24"/>
        </w:rPr>
      </w:pPr>
    </w:p>
    <w:p w:rsidR="00E212D4" w:rsidRPr="00E212D4" w:rsidRDefault="00E212D4">
      <w:pPr>
        <w:spacing w:line="240" w:lineRule="auto"/>
        <w:rPr>
          <w:rFonts w:ascii="Times New Roman" w:eastAsia="Times New Roman" w:hAnsi="Times New Roman" w:cs="Times New Roman"/>
          <w:b/>
          <w:color w:val="434343"/>
          <w:sz w:val="24"/>
          <w:szCs w:val="24"/>
        </w:rPr>
      </w:pPr>
      <w:r w:rsidRPr="00E212D4">
        <w:rPr>
          <w:rFonts w:ascii="Times New Roman" w:eastAsia="Times New Roman" w:hAnsi="Times New Roman" w:cs="Times New Roman"/>
          <w:b/>
          <w:color w:val="434343"/>
          <w:sz w:val="24"/>
          <w:szCs w:val="24"/>
        </w:rPr>
        <w:t>For further information</w:t>
      </w:r>
    </w:p>
    <w:p w:rsidR="00E212D4" w:rsidRPr="00E212D4" w:rsidRDefault="00E212D4">
      <w:pPr>
        <w:spacing w:line="240" w:lineRule="auto"/>
        <w:rPr>
          <w:rFonts w:ascii="Times New Roman" w:eastAsia="Times New Roman" w:hAnsi="Times New Roman" w:cs="Times New Roman"/>
          <w:color w:val="434343"/>
          <w:sz w:val="24"/>
          <w:szCs w:val="24"/>
        </w:rPr>
      </w:pPr>
    </w:p>
    <w:p w:rsidR="00E212D4" w:rsidRPr="00E212D4" w:rsidRDefault="00E212D4">
      <w:pPr>
        <w:spacing w:line="240" w:lineRule="auto"/>
        <w:rPr>
          <w:rFonts w:ascii="Times New Roman" w:eastAsia="Times New Roman" w:hAnsi="Times New Roman" w:cs="Times New Roman"/>
          <w:color w:val="434343"/>
          <w:sz w:val="24"/>
          <w:szCs w:val="24"/>
        </w:rPr>
      </w:pPr>
      <w:r>
        <w:rPr>
          <w:rFonts w:ascii="Times New Roman" w:hAnsi="Times New Roman" w:cs="Times New Roman"/>
          <w:color w:val="000000"/>
          <w:sz w:val="24"/>
          <w:szCs w:val="24"/>
        </w:rPr>
        <w:t>M</w:t>
      </w:r>
      <w:r w:rsidRPr="00E212D4">
        <w:rPr>
          <w:rFonts w:ascii="Times New Roman" w:hAnsi="Times New Roman" w:cs="Times New Roman"/>
          <w:color w:val="000000"/>
          <w:sz w:val="24"/>
          <w:szCs w:val="24"/>
        </w:rPr>
        <w:t xml:space="preserve">ore information on COVID-19 and prevention </w:t>
      </w:r>
      <w:r w:rsidR="00C22200" w:rsidRPr="00E212D4">
        <w:rPr>
          <w:rFonts w:ascii="Times New Roman" w:hAnsi="Times New Roman" w:cs="Times New Roman"/>
          <w:color w:val="000000"/>
          <w:sz w:val="24"/>
          <w:szCs w:val="24"/>
        </w:rPr>
        <w:t>measures</w:t>
      </w:r>
      <w:r w:rsidRPr="00E212D4">
        <w:rPr>
          <w:rFonts w:ascii="Times New Roman" w:hAnsi="Times New Roman" w:cs="Times New Roman"/>
          <w:color w:val="000000"/>
          <w:sz w:val="24"/>
          <w:szCs w:val="24"/>
        </w:rPr>
        <w:t xml:space="preserve"> can be found at </w:t>
      </w:r>
      <w:hyperlink r:id="rId11" w:history="1">
        <w:r w:rsidRPr="00E212D4">
          <w:rPr>
            <w:rStyle w:val="Hyperlink"/>
            <w:rFonts w:ascii="Times New Roman" w:hAnsi="Times New Roman" w:cs="Times New Roman"/>
            <w:sz w:val="24"/>
            <w:szCs w:val="24"/>
          </w:rPr>
          <w:t>www.somervillema.gov/coronavirus</w:t>
        </w:r>
      </w:hyperlink>
      <w:r>
        <w:rPr>
          <w:rFonts w:ascii="Times New Roman" w:hAnsi="Times New Roman" w:cs="Times New Roman"/>
          <w:color w:val="000000"/>
          <w:sz w:val="24"/>
          <w:szCs w:val="24"/>
        </w:rPr>
        <w:t xml:space="preserve">, </w:t>
      </w:r>
      <w:r w:rsidRPr="00E212D4">
        <w:rPr>
          <w:rFonts w:ascii="Times New Roman" w:hAnsi="Times New Roman" w:cs="Times New Roman"/>
          <w:color w:val="000000"/>
          <w:sz w:val="24"/>
          <w:szCs w:val="24"/>
        </w:rPr>
        <w:t>which is updated frequently. Somerville residents are also reminded to sign up for City alerts in all methods they can receive – phone, text, and email. To sign up for City alerts visit www.somervillema.gov/alerts or call 311 (617-666-3311).</w:t>
      </w:r>
    </w:p>
    <w:p w:rsidR="00F95F1E" w:rsidRPr="00E212D4" w:rsidRDefault="00F95F1E">
      <w:pPr>
        <w:rPr>
          <w:rFonts w:ascii="Times New Roman" w:eastAsia="Times New Roman" w:hAnsi="Times New Roman" w:cs="Times New Roman"/>
          <w:color w:val="434343"/>
          <w:sz w:val="24"/>
          <w:szCs w:val="24"/>
        </w:rPr>
      </w:pPr>
    </w:p>
    <w:p w:rsidR="00F95F1E" w:rsidRDefault="00B5533F">
      <w:pP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w:t>
      </w:r>
    </w:p>
    <w:p w:rsidR="00F95F1E" w:rsidRDefault="00B5533F">
      <w:pPr>
        <w:spacing w:before="240" w:after="240"/>
        <w:jc w:val="center"/>
        <w:rPr>
          <w:rFonts w:ascii="Times New Roman" w:eastAsia="Times New Roman" w:hAnsi="Times New Roman" w:cs="Times New Roman"/>
          <w:b/>
          <w:color w:val="434343"/>
          <w:sz w:val="24"/>
          <w:szCs w:val="24"/>
        </w:rPr>
      </w:pPr>
      <w:r>
        <w:rPr>
          <w:rFonts w:ascii="Times New Roman" w:eastAsia="Times New Roman" w:hAnsi="Times New Roman" w:cs="Times New Roman"/>
          <w:b/>
          <w:color w:val="434343"/>
          <w:sz w:val="24"/>
          <w:szCs w:val="24"/>
        </w:rPr>
        <w:t>CITY OF SOMERVILLE, MASSACHUSETTS</w:t>
      </w:r>
    </w:p>
    <w:p w:rsidR="00F95F1E" w:rsidRDefault="00B5533F">
      <w:pPr>
        <w:spacing w:before="240" w:after="240"/>
        <w:jc w:val="center"/>
        <w:rPr>
          <w:rFonts w:ascii="Times New Roman" w:eastAsia="Times New Roman" w:hAnsi="Times New Roman" w:cs="Times New Roman"/>
          <w:b/>
          <w:color w:val="434343"/>
          <w:sz w:val="24"/>
          <w:szCs w:val="24"/>
        </w:rPr>
      </w:pPr>
      <w:r>
        <w:rPr>
          <w:rFonts w:ascii="Times New Roman" w:eastAsia="Times New Roman" w:hAnsi="Times New Roman" w:cs="Times New Roman"/>
          <w:b/>
          <w:color w:val="434343"/>
          <w:sz w:val="24"/>
          <w:szCs w:val="24"/>
        </w:rPr>
        <w:t>MAYOR AND BOARD OF HEALTH</w:t>
      </w:r>
    </w:p>
    <w:p w:rsidR="00F95F1E" w:rsidRDefault="00B5533F">
      <w:pPr>
        <w:spacing w:before="240" w:after="240"/>
        <w:jc w:val="center"/>
        <w:rPr>
          <w:rFonts w:ascii="Times New Roman" w:eastAsia="Times New Roman" w:hAnsi="Times New Roman" w:cs="Times New Roman"/>
          <w:b/>
          <w:color w:val="434343"/>
          <w:sz w:val="24"/>
          <w:szCs w:val="24"/>
        </w:rPr>
      </w:pPr>
      <w:r>
        <w:rPr>
          <w:rFonts w:ascii="Times New Roman" w:eastAsia="Times New Roman" w:hAnsi="Times New Roman" w:cs="Times New Roman"/>
          <w:b/>
          <w:color w:val="434343"/>
          <w:sz w:val="24"/>
          <w:szCs w:val="24"/>
        </w:rPr>
        <w:t xml:space="preserve"> </w:t>
      </w:r>
    </w:p>
    <w:p w:rsidR="00F95F1E" w:rsidRDefault="00B5533F" w:rsidP="00F844BF">
      <w:pPr>
        <w:spacing w:before="240" w:after="240"/>
        <w:jc w:val="center"/>
        <w:rPr>
          <w:rFonts w:ascii="Times New Roman" w:eastAsia="Times New Roman" w:hAnsi="Times New Roman" w:cs="Times New Roman"/>
          <w:b/>
          <w:color w:val="434343"/>
          <w:sz w:val="24"/>
          <w:szCs w:val="24"/>
        </w:rPr>
      </w:pPr>
      <w:r>
        <w:rPr>
          <w:rFonts w:ascii="Times New Roman" w:eastAsia="Times New Roman" w:hAnsi="Times New Roman" w:cs="Times New Roman"/>
          <w:b/>
          <w:color w:val="434343"/>
          <w:sz w:val="24"/>
          <w:szCs w:val="24"/>
        </w:rPr>
        <w:t>EMERGENCY ORDER REGARDING RETAIL AND PERSONAL CARE SERVICES</w:t>
      </w:r>
      <w:r>
        <w:rPr>
          <w:rFonts w:ascii="Times New Roman" w:eastAsia="Times New Roman" w:hAnsi="Times New Roman" w:cs="Times New Roman"/>
          <w:b/>
          <w:color w:val="434343"/>
          <w:sz w:val="24"/>
          <w:szCs w:val="24"/>
        </w:rPr>
        <w:t xml:space="preserve"> </w:t>
      </w:r>
    </w:p>
    <w:p w:rsidR="00F95F1E" w:rsidRDefault="00B5533F">
      <w:pPr>
        <w:spacing w:before="240" w:after="240"/>
        <w:rPr>
          <w:rFonts w:ascii="Times New Roman" w:eastAsia="Times New Roman" w:hAnsi="Times New Roman" w:cs="Times New Roman"/>
          <w:b/>
          <w:color w:val="434343"/>
          <w:sz w:val="24"/>
          <w:szCs w:val="24"/>
        </w:rPr>
      </w:pPr>
      <w:r>
        <w:rPr>
          <w:rFonts w:ascii="Times New Roman" w:eastAsia="Times New Roman" w:hAnsi="Times New Roman" w:cs="Times New Roman"/>
          <w:b/>
          <w:color w:val="434343"/>
          <w:sz w:val="24"/>
          <w:szCs w:val="24"/>
        </w:rPr>
        <w:t>WHEREAS</w:t>
      </w:r>
      <w:r>
        <w:rPr>
          <w:rFonts w:ascii="Times New Roman" w:eastAsia="Times New Roman" w:hAnsi="Times New Roman" w:cs="Times New Roman"/>
          <w:color w:val="434343"/>
          <w:sz w:val="24"/>
          <w:szCs w:val="24"/>
        </w:rPr>
        <w:t>, the Governor of the Commonwealth of Massachusetts has declared a State of Emergency on March 10, 2020 due to the virus that causes Coronavirus 2019 (“COVID-19”) pandemic;</w:t>
      </w:r>
    </w:p>
    <w:p w:rsidR="00F95F1E" w:rsidRDefault="00B5533F">
      <w:pPr>
        <w:spacing w:before="240" w:after="240"/>
        <w:rPr>
          <w:rFonts w:ascii="Times New Roman" w:eastAsia="Times New Roman" w:hAnsi="Times New Roman" w:cs="Times New Roman"/>
          <w:color w:val="434343"/>
          <w:sz w:val="24"/>
          <w:szCs w:val="24"/>
        </w:rPr>
      </w:pPr>
      <w:r>
        <w:rPr>
          <w:rFonts w:ascii="Times New Roman" w:eastAsia="Times New Roman" w:hAnsi="Times New Roman" w:cs="Times New Roman"/>
          <w:b/>
          <w:color w:val="434343"/>
          <w:sz w:val="24"/>
          <w:szCs w:val="24"/>
        </w:rPr>
        <w:t>WHEREAS</w:t>
      </w:r>
      <w:r>
        <w:rPr>
          <w:rFonts w:ascii="Times New Roman" w:eastAsia="Times New Roman" w:hAnsi="Times New Roman" w:cs="Times New Roman"/>
          <w:color w:val="434343"/>
          <w:sz w:val="24"/>
          <w:szCs w:val="24"/>
        </w:rPr>
        <w:t>, the Mayor of the City of Somerville has determined that the threat of coro</w:t>
      </w:r>
      <w:r>
        <w:rPr>
          <w:rFonts w:ascii="Times New Roman" w:eastAsia="Times New Roman" w:hAnsi="Times New Roman" w:cs="Times New Roman"/>
          <w:color w:val="434343"/>
          <w:sz w:val="24"/>
          <w:szCs w:val="24"/>
        </w:rPr>
        <w:t>navirus poses a present, real and imminent danger to public health, safety, and general welfare of the people of Somerville and as such declared a State of Emergency in the City of Somerville on March 15, 2020;</w:t>
      </w:r>
    </w:p>
    <w:p w:rsidR="00F95F1E" w:rsidRDefault="00B5533F">
      <w:pPr>
        <w:spacing w:before="240" w:after="240"/>
        <w:rPr>
          <w:rFonts w:ascii="Times New Roman" w:eastAsia="Times New Roman" w:hAnsi="Times New Roman" w:cs="Times New Roman"/>
          <w:color w:val="434343"/>
          <w:sz w:val="24"/>
          <w:szCs w:val="24"/>
        </w:rPr>
      </w:pPr>
      <w:r>
        <w:rPr>
          <w:rFonts w:ascii="Times New Roman" w:eastAsia="Times New Roman" w:hAnsi="Times New Roman" w:cs="Times New Roman"/>
          <w:b/>
          <w:color w:val="434343"/>
          <w:sz w:val="24"/>
          <w:szCs w:val="24"/>
        </w:rPr>
        <w:t xml:space="preserve">WHEREAS, </w:t>
      </w:r>
      <w:r>
        <w:rPr>
          <w:rFonts w:ascii="Times New Roman" w:eastAsia="Times New Roman" w:hAnsi="Times New Roman" w:cs="Times New Roman"/>
          <w:color w:val="434343"/>
          <w:sz w:val="24"/>
          <w:szCs w:val="24"/>
        </w:rPr>
        <w:t>COVID-19 is easily transmitted, es</w:t>
      </w:r>
      <w:r>
        <w:rPr>
          <w:rFonts w:ascii="Times New Roman" w:eastAsia="Times New Roman" w:hAnsi="Times New Roman" w:cs="Times New Roman"/>
          <w:color w:val="434343"/>
          <w:sz w:val="24"/>
          <w:szCs w:val="24"/>
        </w:rPr>
        <w:t>pecially in group settings, and it is essential that the spread of the virus be slowed to protect the ability of public and private health care providers to handle the influx of new patients and safeguard public health and safety;</w:t>
      </w:r>
    </w:p>
    <w:p w:rsidR="00F95F1E" w:rsidRDefault="00B5533F">
      <w:pPr>
        <w:spacing w:before="240" w:after="240"/>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The Board of Health, acti</w:t>
      </w:r>
      <w:r>
        <w:rPr>
          <w:rFonts w:ascii="Times New Roman" w:eastAsia="Times New Roman" w:hAnsi="Times New Roman" w:cs="Times New Roman"/>
          <w:color w:val="434343"/>
          <w:sz w:val="24"/>
          <w:szCs w:val="24"/>
        </w:rPr>
        <w:t xml:space="preserve">ng by and through its agent, pursuant to 310 CMR 11.05 and all other authorizing statutes and regulations, along with the Mayor hereby order that on March 22, 2020 at 12:01 AM all personal and retail services offered to the public in person (as opposed to </w:t>
      </w:r>
      <w:r>
        <w:rPr>
          <w:rFonts w:ascii="Times New Roman" w:eastAsia="Times New Roman" w:hAnsi="Times New Roman" w:cs="Times New Roman"/>
          <w:color w:val="434343"/>
          <w:sz w:val="24"/>
          <w:szCs w:val="24"/>
        </w:rPr>
        <w:t>delivery) are hereby discontinued in order to further encourage social distancing among members of the public.  This includes, but is not limited to, the following, hairdressers and barbers, nail salons, massage and spa services, body art, body work, and g</w:t>
      </w:r>
      <w:r>
        <w:rPr>
          <w:rFonts w:ascii="Times New Roman" w:eastAsia="Times New Roman" w:hAnsi="Times New Roman" w:cs="Times New Roman"/>
          <w:color w:val="434343"/>
          <w:sz w:val="24"/>
          <w:szCs w:val="24"/>
        </w:rPr>
        <w:t>eneral retail stores.</w:t>
      </w:r>
    </w:p>
    <w:p w:rsidR="00F95F1E" w:rsidRDefault="00B5533F">
      <w:pPr>
        <w:spacing w:before="240" w:after="240"/>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This order does NOT include childcare services or services provided by a licensed healthcare provider such as, but not limited to, physical therapy, speech therapy, or occupational therapy.  In addition, this does NOT include stores t</w:t>
      </w:r>
      <w:r>
        <w:rPr>
          <w:rFonts w:ascii="Times New Roman" w:eastAsia="Times New Roman" w:hAnsi="Times New Roman" w:cs="Times New Roman"/>
          <w:color w:val="434343"/>
          <w:sz w:val="24"/>
          <w:szCs w:val="24"/>
        </w:rPr>
        <w:t>hat sell groceries, hardware stores, liquor stores, bicycle shops, laundromats, dry cleaners or stores that sell essential household goods and cleaning products.  This Emergency Order shall remain in effect until notice is given, pursuant to the Board of H</w:t>
      </w:r>
      <w:r>
        <w:rPr>
          <w:rFonts w:ascii="Times New Roman" w:eastAsia="Times New Roman" w:hAnsi="Times New Roman" w:cs="Times New Roman"/>
          <w:color w:val="434343"/>
          <w:sz w:val="24"/>
          <w:szCs w:val="24"/>
        </w:rPr>
        <w:t>ealth's judgment that the Public Health Emergency no longer exists.</w:t>
      </w:r>
    </w:p>
    <w:p w:rsidR="00F95F1E" w:rsidRDefault="00B5533F" w:rsidP="00F844BF">
      <w:pPr>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_______________________</w:t>
      </w:r>
    </w:p>
    <w:p w:rsidR="00F844BF" w:rsidRDefault="00F844BF" w:rsidP="00F844BF">
      <w:p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Somerville Mayor Joseph A. Curtatone</w:t>
      </w:r>
    </w:p>
    <w:p w:rsidR="00F95F1E" w:rsidRDefault="00B5533F" w:rsidP="00F844BF">
      <w:p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Doug Kress, Director of Health and Human Services</w:t>
      </w:r>
      <w:r w:rsidR="00F844BF">
        <w:rPr>
          <w:rFonts w:ascii="Times New Roman" w:eastAsia="Times New Roman" w:hAnsi="Times New Roman" w:cs="Times New Roman"/>
          <w:color w:val="434343"/>
          <w:sz w:val="24"/>
          <w:szCs w:val="24"/>
        </w:rPr>
        <w:t xml:space="preserve">, </w:t>
      </w:r>
      <w:r>
        <w:rPr>
          <w:rFonts w:ascii="Times New Roman" w:eastAsia="Times New Roman" w:hAnsi="Times New Roman" w:cs="Times New Roman"/>
          <w:color w:val="434343"/>
          <w:sz w:val="24"/>
          <w:szCs w:val="24"/>
        </w:rPr>
        <w:t>Acting Agent of the Board of Health</w:t>
      </w:r>
      <w:r w:rsidR="00F844BF" w:rsidRPr="00F844BF">
        <w:rPr>
          <w:rFonts w:ascii="Times New Roman" w:eastAsia="Times New Roman" w:hAnsi="Times New Roman" w:cs="Times New Roman"/>
          <w:color w:val="434343"/>
          <w:sz w:val="24"/>
          <w:szCs w:val="24"/>
        </w:rPr>
        <w:t xml:space="preserve"> </w:t>
      </w:r>
    </w:p>
    <w:p w:rsidR="00F95F1E" w:rsidRDefault="00B5533F" w:rsidP="00F844BF">
      <w:p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___________________________</w:t>
      </w:r>
    </w:p>
    <w:p w:rsidR="00F95F1E" w:rsidRDefault="00B5533F" w:rsidP="00F844BF">
      <w:pPr>
        <w:spacing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Date: March 20, 2020  </w:t>
      </w:r>
    </w:p>
    <w:p w:rsidR="00F95F1E" w:rsidRDefault="00F95F1E">
      <w:pPr>
        <w:rPr>
          <w:color w:val="434343"/>
        </w:rPr>
      </w:pPr>
    </w:p>
    <w:sectPr w:rsidR="00F95F1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3F" w:rsidRDefault="00B5533F">
      <w:pPr>
        <w:spacing w:line="240" w:lineRule="auto"/>
      </w:pPr>
      <w:r>
        <w:separator/>
      </w:r>
    </w:p>
  </w:endnote>
  <w:endnote w:type="continuationSeparator" w:id="0">
    <w:p w:rsidR="00B5533F" w:rsidRDefault="00B5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3F" w:rsidRDefault="00B5533F">
      <w:pPr>
        <w:spacing w:line="240" w:lineRule="auto"/>
      </w:pPr>
      <w:r>
        <w:separator/>
      </w:r>
    </w:p>
  </w:footnote>
  <w:footnote w:type="continuationSeparator" w:id="0">
    <w:p w:rsidR="00B5533F" w:rsidRDefault="00B553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92D"/>
    <w:multiLevelType w:val="multilevel"/>
    <w:tmpl w:val="01687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F95F1E"/>
    <w:rsid w:val="00177532"/>
    <w:rsid w:val="003614B8"/>
    <w:rsid w:val="00B5533F"/>
    <w:rsid w:val="00C22200"/>
    <w:rsid w:val="00E212D4"/>
    <w:rsid w:val="00F844BF"/>
    <w:rsid w:val="00F95F1E"/>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84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4BF"/>
    <w:rPr>
      <w:rFonts w:ascii="Tahoma" w:hAnsi="Tahoma" w:cs="Tahoma"/>
      <w:sz w:val="16"/>
      <w:szCs w:val="16"/>
    </w:rPr>
  </w:style>
  <w:style w:type="character" w:styleId="Hyperlink">
    <w:name w:val="Hyperlink"/>
    <w:basedOn w:val="DefaultParagraphFont"/>
    <w:uiPriority w:val="99"/>
    <w:unhideWhenUsed/>
    <w:rsid w:val="00E212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84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4BF"/>
    <w:rPr>
      <w:rFonts w:ascii="Tahoma" w:hAnsi="Tahoma" w:cs="Tahoma"/>
      <w:sz w:val="16"/>
      <w:szCs w:val="16"/>
    </w:rPr>
  </w:style>
  <w:style w:type="character" w:styleId="Hyperlink">
    <w:name w:val="Hyperlink"/>
    <w:basedOn w:val="DefaultParagraphFont"/>
    <w:uiPriority w:val="99"/>
    <w:unhideWhenUsed/>
    <w:rsid w:val="00E21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1158">
      <w:bodyDiv w:val="1"/>
      <w:marLeft w:val="0"/>
      <w:marRight w:val="0"/>
      <w:marTop w:val="0"/>
      <w:marBottom w:val="0"/>
      <w:divBdr>
        <w:top w:val="none" w:sz="0" w:space="0" w:color="auto"/>
        <w:left w:val="none" w:sz="0" w:space="0" w:color="auto"/>
        <w:bottom w:val="none" w:sz="0" w:space="0" w:color="auto"/>
        <w:right w:val="none" w:sz="0" w:space="0" w:color="auto"/>
      </w:divBdr>
      <w:divsChild>
        <w:div w:id="214969758">
          <w:marLeft w:val="0"/>
          <w:marRight w:val="0"/>
          <w:marTop w:val="0"/>
          <w:marBottom w:val="0"/>
          <w:divBdr>
            <w:top w:val="none" w:sz="0" w:space="0" w:color="auto"/>
            <w:left w:val="none" w:sz="0" w:space="0" w:color="auto"/>
            <w:bottom w:val="none" w:sz="0" w:space="0" w:color="auto"/>
            <w:right w:val="none" w:sz="0" w:space="0" w:color="auto"/>
          </w:divBdr>
        </w:div>
        <w:div w:id="1608000902">
          <w:marLeft w:val="0"/>
          <w:marRight w:val="0"/>
          <w:marTop w:val="0"/>
          <w:marBottom w:val="0"/>
          <w:divBdr>
            <w:top w:val="none" w:sz="0" w:space="0" w:color="auto"/>
            <w:left w:val="none" w:sz="0" w:space="0" w:color="auto"/>
            <w:bottom w:val="none" w:sz="0" w:space="0" w:color="auto"/>
            <w:right w:val="none" w:sz="0" w:space="0" w:color="auto"/>
          </w:divBdr>
          <w:divsChild>
            <w:div w:id="459500398">
              <w:marLeft w:val="0"/>
              <w:marRight w:val="0"/>
              <w:marTop w:val="0"/>
              <w:marBottom w:val="0"/>
              <w:divBdr>
                <w:top w:val="none" w:sz="0" w:space="0" w:color="auto"/>
                <w:left w:val="none" w:sz="0" w:space="0" w:color="auto"/>
                <w:bottom w:val="none" w:sz="0" w:space="0" w:color="auto"/>
                <w:right w:val="none" w:sz="0" w:space="0" w:color="auto"/>
              </w:divBdr>
            </w:div>
            <w:div w:id="542714962">
              <w:marLeft w:val="0"/>
              <w:marRight w:val="0"/>
              <w:marTop w:val="0"/>
              <w:marBottom w:val="0"/>
              <w:divBdr>
                <w:top w:val="none" w:sz="0" w:space="0" w:color="auto"/>
                <w:left w:val="none" w:sz="0" w:space="0" w:color="auto"/>
                <w:bottom w:val="none" w:sz="0" w:space="0" w:color="auto"/>
                <w:right w:val="none" w:sz="0" w:space="0" w:color="auto"/>
              </w:divBdr>
              <w:divsChild>
                <w:div w:id="19183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www.somervillema.gov/coronavirus" TargetMode="External"/><Relationship Id="rId5" Type="http://schemas.openxmlformats.org/officeDocument/2006/relationships/webSettings" Target="webSettings.xml"/><Relationship Id="rId10" Type="http://schemas.openxmlformats.org/officeDocument/2006/relationships/hyperlink" Target="https://www.mass.gov/info-details/guidance-related-to-early-childhood-education-programs" TargetMode="External"/><Relationship Id="rId4" Type="http://schemas.openxmlformats.org/officeDocument/2006/relationships/settings" Target="settings.xml"/><Relationship Id="rId9" Type="http://schemas.openxmlformats.org/officeDocument/2006/relationships/hyperlink" Target="mailto:media@somervill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Taylor</dc:creator>
  <cp:lastModifiedBy>Denise Taylor</cp:lastModifiedBy>
  <cp:revision>6</cp:revision>
  <dcterms:created xsi:type="dcterms:W3CDTF">2020-03-20T16:18:00Z</dcterms:created>
  <dcterms:modified xsi:type="dcterms:W3CDTF">2020-03-20T16:51:00Z</dcterms:modified>
</cp:coreProperties>
</file>