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tabs>
          <w:tab w:val="left" w:leader="none" w:pos="6720"/>
        </w:tabs>
        <w:spacing w:line="276" w:lineRule="auto"/>
        <w:jc w:val="left"/>
        <w:rPr>
          <w:rFonts w:ascii="Franklin Gothic" w:cs="Franklin Gothic" w:eastAsia="Franklin Gothic" w:hAnsi="Franklin Gothic"/>
          <w:b w:val="0"/>
          <w:color w:val="002a5c"/>
          <w:sz w:val="48"/>
          <w:szCs w:val="48"/>
        </w:rPr>
      </w:pPr>
      <w:r w:rsidDel="00000000" w:rsidR="00000000" w:rsidRPr="00000000">
        <w:rPr>
          <w:rFonts w:ascii="Franklin Gothic" w:cs="Franklin Gothic" w:eastAsia="Franklin Gothic" w:hAnsi="Franklin Gothic"/>
          <w:b w:val="0"/>
          <w:color w:val="002a5c"/>
          <w:sz w:val="48"/>
          <w:szCs w:val="48"/>
          <w:rtl w:val="0"/>
        </w:rPr>
        <w:t xml:space="preserve">Compendium of Best and Promising Practices for Extreme Temperature Health Impact Mitigation</w:t>
      </w:r>
    </w:p>
    <w:p w:rsidR="00000000" w:rsidDel="00000000" w:rsidP="00000000" w:rsidRDefault="00000000" w:rsidRPr="00000000" w14:paraId="00000002">
      <w:pPr>
        <w:tabs>
          <w:tab w:val="left" w:leader="none" w:pos="6720"/>
        </w:tabs>
        <w:rPr>
          <w:color w:val="002a5c"/>
        </w:rPr>
      </w:pPr>
      <w:r w:rsidDel="00000000" w:rsidR="00000000" w:rsidRPr="00000000">
        <w:rPr>
          <w:color w:val="002a5c"/>
          <w:sz w:val="32"/>
          <w:szCs w:val="32"/>
          <w:rtl w:val="0"/>
        </w:rPr>
        <w:t xml:space="preserve">June 26, 2024</w:t>
      </w:r>
      <w:r w:rsidDel="00000000" w:rsidR="00000000" w:rsidRPr="00000000">
        <w:rPr>
          <w:rtl w:val="0"/>
        </w:rPr>
      </w:r>
    </w:p>
    <w:p w:rsidR="00000000" w:rsidDel="00000000" w:rsidP="00000000" w:rsidRDefault="00000000" w:rsidRPr="00000000" w14:paraId="00000003">
      <w:pPr>
        <w:tabs>
          <w:tab w:val="left" w:leader="none" w:pos="6720"/>
        </w:tabs>
        <w:rPr>
          <w:color w:val="002a5c"/>
          <w:sz w:val="10"/>
          <w:szCs w:val="1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1"/>
        <w:rPr/>
      </w:pPr>
      <w:bookmarkStart w:colFirst="0" w:colLast="0" w:name="_heading=h.mx8d8pp0yi4l" w:id="0"/>
      <w:bookmarkEnd w:id="0"/>
      <w:r w:rsidDel="00000000" w:rsidR="00000000" w:rsidRPr="00000000">
        <w:rPr>
          <w:rtl w:val="0"/>
        </w:rPr>
        <w:t xml:space="preserve">About the Compendium</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compendium includes best and promising strategies for mitigating the health impacts of extreme temperature events, including preparedness approaches; messaging and communications tactics; outreach and welfare approaches; distribution of cooling and warming supplies and equipment; use of alternative cooling/warming locations; and community-level policy implementation. These best practices are organized according to the population group they have been shown to benefit. However, strategies that benefit one population may also be found to benefit other populations. This compendium is an evolving document, and will expand as best practices are identified.</w:t>
      </w:r>
    </w:p>
    <w:p w:rsidR="00000000" w:rsidDel="00000000" w:rsidP="00000000" w:rsidRDefault="00000000" w:rsidRPr="00000000" w14:paraId="00000006">
      <w:pPr>
        <w:spacing w:line="276" w:lineRule="auto"/>
        <w:rPr>
          <w:b w:val="1"/>
          <w:color w:val="000000"/>
          <w:sz w:val="32"/>
          <w:szCs w:val="32"/>
          <w:shd w:fill="auto" w:val="clear"/>
        </w:rPr>
        <w:sectPr>
          <w:headerReference r:id="rId7" w:type="default"/>
          <w:footerReference r:id="rId8" w:type="default"/>
          <w:footerReference r:id="rId9" w:type="first"/>
          <w:pgSz w:h="12240" w:w="15840" w:orient="landscape"/>
          <w:pgMar w:bottom="1440" w:top="1440" w:left="1440" w:right="1440" w:header="720" w:footer="0"/>
          <w:pgNumType w:start="1"/>
        </w:sect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6372225</wp:posOffset>
            </wp:positionH>
            <wp:positionV relativeFrom="paragraph">
              <wp:posOffset>2781300</wp:posOffset>
            </wp:positionV>
            <wp:extent cx="1852613" cy="570035"/>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852613" cy="57003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2790600</wp:posOffset>
            </wp:positionV>
            <wp:extent cx="1700213" cy="550545"/>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700213" cy="550545"/>
                    </a:xfrm>
                    <a:prstGeom prst="rect"/>
                    <a:ln/>
                  </pic:spPr>
                </pic:pic>
              </a:graphicData>
            </a:graphic>
          </wp:anchor>
        </w:drawing>
      </w:r>
    </w:p>
    <w:p w:rsidR="00000000" w:rsidDel="00000000" w:rsidP="00000000" w:rsidRDefault="00000000" w:rsidRPr="00000000" w14:paraId="00000007">
      <w:pPr>
        <w:pStyle w:val="Heading3"/>
        <w:spacing w:after="0" w:before="0" w:line="276" w:lineRule="auto"/>
        <w:rPr>
          <w:color w:val="000000"/>
          <w:sz w:val="2"/>
          <w:szCs w:val="2"/>
          <w:shd w:fill="auto" w:val="clear"/>
        </w:rPr>
      </w:pPr>
      <w:r w:rsidDel="00000000" w:rsidR="00000000" w:rsidRPr="00000000">
        <w:rPr>
          <w:rtl w:val="0"/>
        </w:rPr>
      </w:r>
    </w:p>
    <w:tbl>
      <w:tblPr>
        <w:tblStyle w:val="Table1"/>
        <w:tblW w:w="12945.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400"/>
      </w:tblPr>
      <w:tblGrid>
        <w:gridCol w:w="2160"/>
        <w:gridCol w:w="10785"/>
        <w:tblGridChange w:id="0">
          <w:tblGrid>
            <w:gridCol w:w="2160"/>
            <w:gridCol w:w="10785"/>
          </w:tblGrid>
        </w:tblGridChange>
      </w:tblGrid>
      <w:tr>
        <w:trPr>
          <w:cantSplit w:val="0"/>
          <w:tblHeader w:val="0"/>
        </w:trPr>
        <w:tc>
          <w:tcPr>
            <w:vMerge w:val="restart"/>
            <w:shd w:fill="auto" w:val="clear"/>
          </w:tcPr>
          <w:p w:rsidR="00000000" w:rsidDel="00000000" w:rsidP="00000000" w:rsidRDefault="00000000" w:rsidRPr="00000000" w14:paraId="00000008">
            <w:pPr>
              <w:spacing w:after="0" w:before="100" w:line="276" w:lineRule="auto"/>
              <w:rPr>
                <w:color w:val="000000"/>
                <w:shd w:fill="auto" w:val="clear"/>
              </w:rPr>
            </w:pPr>
            <w:r w:rsidDel="00000000" w:rsidR="00000000" w:rsidRPr="00000000">
              <w:rPr>
                <w:color w:val="000000"/>
                <w:shd w:fill="auto" w:val="clear"/>
                <w:rtl w:val="0"/>
              </w:rPr>
              <w:t xml:space="preserve">All community members</w:t>
            </w:r>
          </w:p>
        </w:tc>
        <w:tc>
          <w:tcPr>
            <w:shd w:fill="auto" w:val="clear"/>
          </w:tcPr>
          <w:p w:rsidR="00000000" w:rsidDel="00000000" w:rsidP="00000000" w:rsidRDefault="00000000" w:rsidRPr="00000000" w14:paraId="00000009">
            <w:pPr>
              <w:spacing w:after="0" w:before="100" w:line="276" w:lineRule="auto"/>
              <w:rPr>
                <w:color w:val="000000"/>
                <w:shd w:fill="auto" w:val="clear"/>
              </w:rPr>
            </w:pPr>
            <w:r w:rsidDel="00000000" w:rsidR="00000000" w:rsidRPr="00000000">
              <w:rPr>
                <w:color w:val="000000"/>
                <w:shd w:fill="auto" w:val="clear"/>
                <w:rtl w:val="0"/>
              </w:rPr>
              <w:t xml:space="preserve">Create neighborhood preparedness groups. (A,B)</w:t>
            </w:r>
          </w:p>
        </w:tc>
      </w:tr>
      <w:tr>
        <w:trPr>
          <w:cantSplit w:val="0"/>
          <w:tblHeader w:val="0"/>
        </w:trPr>
        <w:tc>
          <w:tcPr>
            <w:vMerge w:val="continue"/>
            <w:shd w:fill="auto"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auto" w:val="clear"/>
              </w:rPr>
            </w:pPr>
            <w:r w:rsidDel="00000000" w:rsidR="00000000" w:rsidRPr="00000000">
              <w:rPr>
                <w:rtl w:val="0"/>
              </w:rPr>
            </w:r>
          </w:p>
        </w:tc>
        <w:tc>
          <w:tcPr>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Build the capacity of frontline community residents to lead outreach, mutual aid, and advocacy activities related to extreme heat and other climate-health risks. Members can support both seasonal readiness (e.g., educational outreach, distributing cooling resources) and heat event response activities (e.g., performing wellness checks with higher risk individuals). (C)</w:t>
            </w:r>
          </w:p>
        </w:tc>
      </w:tr>
      <w:tr>
        <w:trPr>
          <w:cantSplit w:val="0"/>
          <w:tblHeader w:val="0"/>
        </w:trPr>
        <w:tc>
          <w:tcPr>
            <w:vMerge w:val="continue"/>
            <w:shd w:fill="auto"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D">
            <w:pPr>
              <w:spacing w:after="0" w:before="100" w:line="276" w:lineRule="auto"/>
              <w:rPr>
                <w:color w:val="000000"/>
                <w:shd w:fill="auto" w:val="clear"/>
              </w:rPr>
            </w:pPr>
            <w:r w:rsidDel="00000000" w:rsidR="00000000" w:rsidRPr="00000000">
              <w:rPr>
                <w:color w:val="000000"/>
                <w:shd w:fill="auto" w:val="clear"/>
                <w:rtl w:val="0"/>
              </w:rPr>
              <w:t xml:space="preserve">Develop partnerships with people with lived experience and community organizations (e.g., community advisory boards, </w:t>
            </w:r>
            <w:r w:rsidDel="00000000" w:rsidR="00000000" w:rsidRPr="00000000">
              <w:rPr>
                <w:shd w:fill="auto" w:val="clear"/>
                <w:rtl w:val="0"/>
              </w:rPr>
              <w:t xml:space="preserve">c</w:t>
            </w:r>
            <w:r w:rsidDel="00000000" w:rsidR="00000000" w:rsidRPr="00000000">
              <w:rPr>
                <w:color w:val="000000"/>
                <w:shd w:fill="auto" w:val="clear"/>
                <w:rtl w:val="0"/>
              </w:rPr>
              <w:t xml:space="preserve">ommunity </w:t>
            </w:r>
            <w:r w:rsidDel="00000000" w:rsidR="00000000" w:rsidRPr="00000000">
              <w:rPr>
                <w:shd w:fill="auto" w:val="clear"/>
                <w:rtl w:val="0"/>
              </w:rPr>
              <w:t xml:space="preserve">h</w:t>
            </w:r>
            <w:r w:rsidDel="00000000" w:rsidR="00000000" w:rsidRPr="00000000">
              <w:rPr>
                <w:color w:val="000000"/>
                <w:shd w:fill="auto" w:val="clear"/>
                <w:rtl w:val="0"/>
              </w:rPr>
              <w:t xml:space="preserve">ealth </w:t>
            </w:r>
            <w:r w:rsidDel="00000000" w:rsidR="00000000" w:rsidRPr="00000000">
              <w:rPr>
                <w:shd w:fill="auto" w:val="clear"/>
                <w:rtl w:val="0"/>
              </w:rPr>
              <w:t xml:space="preserve">w</w:t>
            </w:r>
            <w:r w:rsidDel="00000000" w:rsidR="00000000" w:rsidRPr="00000000">
              <w:rPr>
                <w:color w:val="000000"/>
                <w:shd w:fill="auto" w:val="clear"/>
                <w:rtl w:val="0"/>
              </w:rPr>
              <w:t xml:space="preserve">orkers</w:t>
            </w:r>
            <w:r w:rsidDel="00000000" w:rsidR="00000000" w:rsidRPr="00000000">
              <w:rPr>
                <w:color w:val="000000"/>
                <w:shd w:fill="auto" w:val="clear"/>
                <w:rtl w:val="0"/>
              </w:rPr>
              <w:t xml:space="preserve">, advocacy and service organizations) to increase participatory decision-making on extreme temperature planning</w:t>
            </w:r>
            <w:r w:rsidDel="00000000" w:rsidR="00000000" w:rsidRPr="00000000">
              <w:rPr>
                <w:shd w:fill="auto" w:val="clear"/>
                <w:rtl w:val="0"/>
              </w:rPr>
              <w:t xml:space="preserve">. These partnerships will also help organizations to </w:t>
            </w:r>
            <w:r w:rsidDel="00000000" w:rsidR="00000000" w:rsidRPr="00000000">
              <w:rPr>
                <w:color w:val="000000"/>
                <w:shd w:fill="auto" w:val="clear"/>
                <w:rtl w:val="0"/>
              </w:rPr>
              <w:t xml:space="preserve">design outreach and training programs to address the unique needs of </w:t>
            </w:r>
            <w:r w:rsidDel="00000000" w:rsidR="00000000" w:rsidRPr="00000000">
              <w:rPr>
                <w:color w:val="000000"/>
                <w:shd w:fill="auto" w:val="clear"/>
                <w:rtl w:val="0"/>
              </w:rPr>
              <w:t xml:space="preserve">their constituents</w:t>
            </w:r>
            <w:r w:rsidDel="00000000" w:rsidR="00000000" w:rsidRPr="00000000">
              <w:rPr>
                <w:color w:val="000000"/>
                <w:shd w:fill="auto" w:val="clear"/>
                <w:rtl w:val="0"/>
              </w:rPr>
              <w:t xml:space="preserve"> to prepare for and respond to extreme temperatures. (D,E)</w:t>
            </w:r>
          </w:p>
        </w:tc>
      </w:tr>
      <w:tr>
        <w:trPr>
          <w:cantSplit w:val="0"/>
          <w:tblHeader w:val="0"/>
        </w:trPr>
        <w:tc>
          <w:tcPr>
            <w:vMerge w:val="continue"/>
            <w:shd w:fill="auto"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auto" w:val="clear"/>
              </w:rPr>
            </w:pPr>
            <w:r w:rsidDel="00000000" w:rsidR="00000000" w:rsidRPr="00000000">
              <w:rPr>
                <w:rtl w:val="0"/>
              </w:rPr>
            </w:r>
          </w:p>
        </w:tc>
        <w:tc>
          <w:tcPr>
            <w:shd w:fill="auto" w:val="clear"/>
          </w:tcPr>
          <w:p w:rsidR="00000000" w:rsidDel="00000000" w:rsidP="00000000" w:rsidRDefault="00000000" w:rsidRPr="00000000" w14:paraId="0000000F">
            <w:pPr>
              <w:spacing w:after="0" w:before="100" w:line="276" w:lineRule="auto"/>
              <w:rPr>
                <w:color w:val="000000"/>
                <w:shd w:fill="auto" w:val="clear"/>
              </w:rPr>
            </w:pPr>
            <w:r w:rsidDel="00000000" w:rsidR="00000000" w:rsidRPr="00000000">
              <w:rPr>
                <w:color w:val="000000"/>
                <w:shd w:fill="auto" w:val="clear"/>
                <w:rtl w:val="0"/>
              </w:rPr>
              <w:t xml:space="preserve">Encourage the development of personalized preparedness plans. (F)</w:t>
            </w:r>
          </w:p>
        </w:tc>
      </w:tr>
      <w:tr>
        <w:trPr>
          <w:cantSplit w:val="0"/>
          <w:tblHeader w:val="0"/>
        </w:trPr>
        <w:tc>
          <w:tcPr>
            <w:vMerge w:val="continue"/>
            <w:shd w:fill="auto" w:val="cle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auto" w:val="clear"/>
              </w:rPr>
            </w:pPr>
            <w:r w:rsidDel="00000000" w:rsidR="00000000" w:rsidRPr="00000000">
              <w:rPr>
                <w:rtl w:val="0"/>
              </w:rPr>
            </w:r>
          </w:p>
        </w:tc>
        <w:tc>
          <w:tcPr>
            <w:shd w:fill="auto" w:val="clear"/>
          </w:tcPr>
          <w:p w:rsidR="00000000" w:rsidDel="00000000" w:rsidP="00000000" w:rsidRDefault="00000000" w:rsidRPr="00000000" w14:paraId="00000011">
            <w:pPr>
              <w:spacing w:after="0" w:before="100" w:line="276" w:lineRule="auto"/>
              <w:rPr>
                <w:color w:val="000000"/>
                <w:shd w:fill="auto" w:val="clear"/>
              </w:rPr>
            </w:pPr>
            <w:r w:rsidDel="00000000" w:rsidR="00000000" w:rsidRPr="00000000">
              <w:rPr>
                <w:color w:val="000000"/>
                <w:shd w:fill="auto" w:val="clear"/>
                <w:rtl w:val="0"/>
              </w:rPr>
              <w:t xml:space="preserve">Establish city 311 line for people to call in with issues. (Workshop 2)</w:t>
            </w:r>
          </w:p>
        </w:tc>
      </w:tr>
      <w:tr>
        <w:trPr>
          <w:cantSplit w:val="0"/>
          <w:tblHeader w:val="0"/>
        </w:trPr>
        <w:tc>
          <w:tcPr>
            <w:shd w:fill="auto" w:val="clear"/>
          </w:tcPr>
          <w:p w:rsidR="00000000" w:rsidDel="00000000" w:rsidP="00000000" w:rsidRDefault="00000000" w:rsidRPr="00000000" w14:paraId="00000012">
            <w:pPr>
              <w:spacing w:after="0" w:before="100" w:line="276" w:lineRule="auto"/>
              <w:rPr>
                <w:color w:val="000000"/>
                <w:shd w:fill="auto" w:val="clear"/>
              </w:rPr>
            </w:pPr>
            <w:r w:rsidDel="00000000" w:rsidR="00000000" w:rsidRPr="00000000">
              <w:rPr>
                <w:color w:val="000000"/>
                <w:shd w:fill="auto" w:val="clear"/>
                <w:rtl w:val="0"/>
              </w:rPr>
              <w:t xml:space="preserve">People with chronic medical conditions and/or disabilities</w:t>
            </w:r>
          </w:p>
        </w:tc>
        <w:tc>
          <w:tcPr>
            <w:shd w:fill="auto" w:val="clear"/>
          </w:tcPr>
          <w:p w:rsidR="00000000" w:rsidDel="00000000" w:rsidP="00000000" w:rsidRDefault="00000000" w:rsidRPr="00000000" w14:paraId="00000013">
            <w:pPr>
              <w:spacing w:after="0" w:before="100" w:line="276" w:lineRule="auto"/>
              <w:rPr>
                <w:color w:val="000000"/>
                <w:shd w:fill="auto" w:val="clear"/>
              </w:rPr>
            </w:pPr>
            <w:r w:rsidDel="00000000" w:rsidR="00000000" w:rsidRPr="00000000">
              <w:rPr>
                <w:color w:val="000000"/>
                <w:shd w:fill="auto" w:val="clear"/>
                <w:rtl w:val="0"/>
              </w:rPr>
              <w:t xml:space="preserve">Encourage the development of personalized preparedness plans via health care providers and in collaboration with family members, caregivers, and friends. (F, G, H)</w:t>
            </w:r>
          </w:p>
        </w:tc>
      </w:tr>
      <w:tr>
        <w:trPr>
          <w:cantSplit w:val="0"/>
          <w:tblHeader w:val="0"/>
        </w:trPr>
        <w:tc>
          <w:tcPr>
            <w:shd w:fill="auto" w:val="clear"/>
          </w:tcPr>
          <w:p w:rsidR="00000000" w:rsidDel="00000000" w:rsidP="00000000" w:rsidRDefault="00000000" w:rsidRPr="00000000" w14:paraId="00000014">
            <w:pPr>
              <w:spacing w:after="0" w:before="100" w:line="276" w:lineRule="auto"/>
              <w:rPr>
                <w:color w:val="000000"/>
                <w:shd w:fill="auto" w:val="clear"/>
              </w:rPr>
            </w:pPr>
            <w:r w:rsidDel="00000000" w:rsidR="00000000" w:rsidRPr="00000000">
              <w:rPr>
                <w:color w:val="000000"/>
                <w:shd w:fill="auto" w:val="clear"/>
                <w:rtl w:val="0"/>
              </w:rPr>
              <w:t xml:space="preserve">People with power-dependent medical devices</w:t>
            </w:r>
          </w:p>
        </w:tc>
        <w:tc>
          <w:tcPr>
            <w:shd w:fill="auto"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Establish a voluntary program for homeowners </w:t>
            </w:r>
            <w:r w:rsidDel="00000000" w:rsidR="00000000" w:rsidRPr="00000000">
              <w:rPr>
                <w:shd w:fill="auto" w:val="clear"/>
                <w:rtl w:val="0"/>
              </w:rPr>
              <w:t xml:space="preserve">who own backup </w:t>
            </w:r>
            <w:r w:rsidDel="00000000" w:rsidR="00000000" w:rsidRPr="00000000">
              <w:rPr>
                <w:i w:val="0"/>
                <w:smallCaps w:val="0"/>
                <w:strike w:val="0"/>
                <w:color w:val="000000"/>
                <w:u w:val="none"/>
                <w:shd w:fill="auto" w:val="clear"/>
                <w:vertAlign w:val="baseline"/>
                <w:rtl w:val="0"/>
              </w:rPr>
              <w:t xml:space="preserve">generators to assist with charging backup batteries to power medica</w:t>
            </w:r>
            <w:r w:rsidDel="00000000" w:rsidR="00000000" w:rsidRPr="00000000">
              <w:rPr>
                <w:shd w:fill="auto" w:val="clear"/>
                <w:rtl w:val="0"/>
              </w:rPr>
              <w:t xml:space="preserve">l devices </w:t>
            </w:r>
            <w:r w:rsidDel="00000000" w:rsidR="00000000" w:rsidRPr="00000000">
              <w:rPr>
                <w:i w:val="0"/>
                <w:smallCaps w:val="0"/>
                <w:strike w:val="0"/>
                <w:color w:val="000000"/>
                <w:u w:val="none"/>
                <w:shd w:fill="auto" w:val="clear"/>
                <w:vertAlign w:val="baseline"/>
                <w:rtl w:val="0"/>
              </w:rPr>
              <w:t xml:space="preserve">in coordination with first responders. (I)</w:t>
            </w:r>
          </w:p>
        </w:tc>
      </w:tr>
    </w:tbl>
    <w:p w:rsidR="00000000" w:rsidDel="00000000" w:rsidP="00000000" w:rsidRDefault="00000000" w:rsidRPr="00000000" w14:paraId="00000016">
      <w:pPr>
        <w:spacing w:after="0" w:before="100" w:line="276" w:lineRule="auto"/>
        <w:rPr>
          <w:shd w:fill="auto" w:val="clear"/>
        </w:rPr>
      </w:pPr>
      <w:r w:rsidDel="00000000" w:rsidR="00000000" w:rsidRPr="00000000">
        <w:rPr>
          <w:rtl w:val="0"/>
        </w:rPr>
      </w:r>
    </w:p>
    <w:p w:rsidR="00000000" w:rsidDel="00000000" w:rsidP="00000000" w:rsidRDefault="00000000" w:rsidRPr="00000000" w14:paraId="00000017">
      <w:pPr>
        <w:spacing w:after="0" w:before="100" w:line="276" w:lineRule="auto"/>
        <w:rPr/>
      </w:pPr>
      <w:r w:rsidDel="00000000" w:rsidR="00000000" w:rsidRPr="00000000">
        <w:rPr>
          <w:rtl w:val="0"/>
        </w:rPr>
      </w:r>
    </w:p>
    <w:p w:rsidR="00000000" w:rsidDel="00000000" w:rsidP="00000000" w:rsidRDefault="00000000" w:rsidRPr="00000000" w14:paraId="00000018">
      <w:pPr>
        <w:spacing w:after="0" w:before="100" w:line="276" w:lineRule="auto"/>
        <w:rPr/>
      </w:pPr>
      <w:r w:rsidDel="00000000" w:rsidR="00000000" w:rsidRPr="00000000">
        <w:rPr>
          <w:rtl w:val="0"/>
        </w:rPr>
      </w:r>
    </w:p>
    <w:p w:rsidR="00000000" w:rsidDel="00000000" w:rsidP="00000000" w:rsidRDefault="00000000" w:rsidRPr="00000000" w14:paraId="00000019">
      <w:pPr>
        <w:spacing w:after="0" w:before="100" w:line="276" w:lineRule="auto"/>
        <w:rPr/>
        <w:sectPr>
          <w:headerReference r:id="rId12" w:type="default"/>
          <w:type w:val="nextPage"/>
          <w:pgSz w:h="12240" w:w="15840" w:orient="landscape"/>
          <w:pgMar w:bottom="1440" w:top="1440" w:left="1440" w:right="1440" w:header="720" w:footer="0"/>
        </w:sectPr>
      </w:pPr>
      <w:r w:rsidDel="00000000" w:rsidR="00000000" w:rsidRPr="00000000">
        <w:rPr>
          <w:rtl w:val="0"/>
        </w:rPr>
      </w:r>
    </w:p>
    <w:p w:rsidR="00000000" w:rsidDel="00000000" w:rsidP="00000000" w:rsidRDefault="00000000" w:rsidRPr="00000000" w14:paraId="0000001A">
      <w:pPr>
        <w:pStyle w:val="Heading3"/>
        <w:spacing w:after="0" w:before="100" w:line="276" w:lineRule="auto"/>
        <w:rPr>
          <w:color w:val="000000"/>
          <w:sz w:val="2"/>
          <w:szCs w:val="2"/>
          <w:shd w:fill="auto" w:val="clear"/>
        </w:rPr>
      </w:pPr>
      <w:r w:rsidDel="00000000" w:rsidR="00000000" w:rsidRPr="00000000">
        <w:rPr>
          <w:rtl w:val="0"/>
        </w:rPr>
      </w:r>
    </w:p>
    <w:tbl>
      <w:tblPr>
        <w:tblStyle w:val="Table2"/>
        <w:tblW w:w="12960.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400"/>
      </w:tblPr>
      <w:tblGrid>
        <w:gridCol w:w="2160"/>
        <w:gridCol w:w="10800"/>
        <w:tblGridChange w:id="0">
          <w:tblGrid>
            <w:gridCol w:w="2160"/>
            <w:gridCol w:w="10800"/>
          </w:tblGrid>
        </w:tblGridChange>
      </w:tblGrid>
      <w:tr>
        <w:trPr>
          <w:cantSplit w:val="0"/>
          <w:tblHeader w:val="0"/>
        </w:trPr>
        <w:tc>
          <w:tcPr>
            <w:vMerge w:val="restart"/>
            <w:shd w:fill="auto" w:val="clear"/>
          </w:tcPr>
          <w:p w:rsidR="00000000" w:rsidDel="00000000" w:rsidP="00000000" w:rsidRDefault="00000000" w:rsidRPr="00000000" w14:paraId="0000001B">
            <w:pPr>
              <w:spacing w:after="0" w:before="100" w:line="276" w:lineRule="auto"/>
              <w:rPr>
                <w:color w:val="000000"/>
                <w:shd w:fill="auto" w:val="clear"/>
              </w:rPr>
            </w:pPr>
            <w:r w:rsidDel="00000000" w:rsidR="00000000" w:rsidRPr="00000000">
              <w:rPr>
                <w:color w:val="000000"/>
                <w:shd w:fill="auto" w:val="clear"/>
                <w:rtl w:val="0"/>
              </w:rPr>
              <w:t xml:space="preserve">All community members</w:t>
            </w:r>
          </w:p>
        </w:tc>
        <w:tc>
          <w:tcPr>
            <w:shd w:fill="auto" w:val="clear"/>
            <w:vAlign w:val="center"/>
          </w:tcPr>
          <w:p w:rsidR="00000000" w:rsidDel="00000000" w:rsidP="00000000" w:rsidRDefault="00000000" w:rsidRPr="00000000" w14:paraId="0000001C">
            <w:pPr>
              <w:spacing w:after="0" w:before="100" w:line="276" w:lineRule="auto"/>
              <w:rPr>
                <w:color w:val="000000"/>
                <w:shd w:fill="auto" w:val="clear"/>
              </w:rPr>
            </w:pPr>
            <w:r w:rsidDel="00000000" w:rsidR="00000000" w:rsidRPr="00000000">
              <w:rPr>
                <w:color w:val="000000"/>
                <w:shd w:fill="auto" w:val="clear"/>
                <w:rtl w:val="0"/>
              </w:rPr>
              <w:t xml:space="preserve">Design online preparedness resources and printed educational materials with icons, graphics, and simple layout. (J, II)</w:t>
            </w:r>
          </w:p>
        </w:tc>
      </w:tr>
      <w:tr>
        <w:trPr>
          <w:cantSplit w:val="0"/>
          <w:tblHeader w:val="0"/>
        </w:trPr>
        <w:tc>
          <w:tcPr>
            <w:vMerge w:val="continue"/>
            <w:shd w:fill="auto"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color w:val="000000"/>
                <w:sz w:val="24"/>
                <w:szCs w:val="24"/>
                <w:shd w:fill="auto" w:val="clear"/>
              </w:rPr>
            </w:pPr>
            <w:r w:rsidDel="00000000" w:rsidR="00000000" w:rsidRPr="00000000">
              <w:rPr>
                <w:rtl w:val="0"/>
              </w:rPr>
            </w:r>
          </w:p>
        </w:tc>
        <w:tc>
          <w:tcPr>
            <w:shd w:fill="auto" w:val="clear"/>
            <w:vAlign w:val="center"/>
          </w:tcPr>
          <w:p w:rsidR="00000000" w:rsidDel="00000000" w:rsidP="00000000" w:rsidRDefault="00000000" w:rsidRPr="00000000" w14:paraId="0000001E">
            <w:pPr>
              <w:spacing w:after="0" w:before="100" w:line="276" w:lineRule="auto"/>
              <w:rPr>
                <w:color w:val="000000"/>
                <w:shd w:fill="auto" w:val="clear"/>
              </w:rPr>
            </w:pPr>
            <w:r w:rsidDel="00000000" w:rsidR="00000000" w:rsidRPr="00000000">
              <w:rPr>
                <w:color w:val="000000"/>
                <w:shd w:fill="auto" w:val="clear"/>
                <w:rtl w:val="0"/>
              </w:rPr>
              <w:t xml:space="preserve">Implement peer-to-peer outreach programs </w:t>
            </w:r>
            <w:r w:rsidDel="00000000" w:rsidR="00000000" w:rsidRPr="00000000">
              <w:rPr>
                <w:shd w:fill="auto" w:val="clear"/>
                <w:rtl w:val="0"/>
              </w:rPr>
              <w:t xml:space="preserve">in which</w:t>
            </w:r>
            <w:r w:rsidDel="00000000" w:rsidR="00000000" w:rsidRPr="00000000">
              <w:rPr>
                <w:color w:val="000000"/>
                <w:shd w:fill="auto" w:val="clear"/>
                <w:rtl w:val="0"/>
              </w:rPr>
              <w:t xml:space="preserve"> community members can share information and resources with their neighbors. (K, L)</w:t>
            </w:r>
          </w:p>
        </w:tc>
      </w:tr>
      <w:tr>
        <w:trPr>
          <w:cantSplit w:val="0"/>
          <w:tblHeader w:val="0"/>
        </w:trPr>
        <w:tc>
          <w:tcPr>
            <w:vMerge w:val="continue"/>
            <w:shd w:fill="auto"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color w:val="000000"/>
                <w:sz w:val="24"/>
                <w:szCs w:val="24"/>
                <w:shd w:fill="auto" w:val="clear"/>
              </w:rPr>
            </w:pPr>
            <w:r w:rsidDel="00000000" w:rsidR="00000000" w:rsidRPr="00000000">
              <w:rPr>
                <w:rtl w:val="0"/>
              </w:rPr>
            </w:r>
          </w:p>
        </w:tc>
        <w:tc>
          <w:tcPr>
            <w:shd w:fill="auto" w:val="clear"/>
            <w:vAlign w:val="center"/>
          </w:tcPr>
          <w:p w:rsidR="00000000" w:rsidDel="00000000" w:rsidP="00000000" w:rsidRDefault="00000000" w:rsidRPr="00000000" w14:paraId="00000020">
            <w:pPr>
              <w:spacing w:after="0" w:before="100" w:line="276" w:lineRule="auto"/>
              <w:rPr>
                <w:color w:val="000000"/>
                <w:shd w:fill="auto" w:val="clear"/>
              </w:rPr>
            </w:pPr>
            <w:r w:rsidDel="00000000" w:rsidR="00000000" w:rsidRPr="00000000">
              <w:rPr>
                <w:color w:val="000000"/>
                <w:shd w:fill="auto" w:val="clear"/>
                <w:rtl w:val="0"/>
              </w:rPr>
              <w:t xml:space="preserve">Create interactive, online platforms where community members can ask questions, share experiences, and access resources. (L)</w:t>
            </w:r>
          </w:p>
        </w:tc>
      </w:tr>
      <w:tr>
        <w:trPr>
          <w:cantSplit w:val="0"/>
          <w:tblHeader w:val="0"/>
        </w:trPr>
        <w:tc>
          <w:tcPr>
            <w:vMerge w:val="continue"/>
            <w:shd w:fill="auto" w:val="cle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color w:val="000000"/>
                <w:sz w:val="24"/>
                <w:szCs w:val="24"/>
                <w:shd w:fill="auto" w:val="clear"/>
              </w:rPr>
            </w:pPr>
            <w:r w:rsidDel="00000000" w:rsidR="00000000" w:rsidRPr="00000000">
              <w:rPr>
                <w:rtl w:val="0"/>
              </w:rPr>
            </w:r>
          </w:p>
        </w:tc>
        <w:tc>
          <w:tcPr>
            <w:shd w:fill="auto" w:val="clear"/>
            <w:vAlign w:val="center"/>
          </w:tcPr>
          <w:p w:rsidR="00000000" w:rsidDel="00000000" w:rsidP="00000000" w:rsidRDefault="00000000" w:rsidRPr="00000000" w14:paraId="00000022">
            <w:pPr>
              <w:spacing w:after="0" w:before="100" w:line="276" w:lineRule="auto"/>
              <w:rPr>
                <w:color w:val="000000"/>
                <w:shd w:fill="auto" w:val="clear"/>
              </w:rPr>
            </w:pPr>
            <w:r w:rsidDel="00000000" w:rsidR="00000000" w:rsidRPr="00000000">
              <w:rPr>
                <w:color w:val="000000"/>
                <w:shd w:fill="auto" w:val="clear"/>
                <w:rtl w:val="0"/>
              </w:rPr>
              <w:t xml:space="preserve">Facilitate virtual town hall meetings to address community concerns. (L)</w:t>
            </w:r>
          </w:p>
        </w:tc>
      </w:tr>
      <w:tr>
        <w:trPr>
          <w:cantSplit w:val="0"/>
          <w:tblHeader w:val="0"/>
        </w:trPr>
        <w:tc>
          <w:tcPr>
            <w:gridSpan w:val="2"/>
            <w:shd w:fill="002a5c" w:val="clear"/>
          </w:tcPr>
          <w:p w:rsidR="00000000" w:rsidDel="00000000" w:rsidP="00000000" w:rsidRDefault="00000000" w:rsidRPr="00000000" w14:paraId="00000023">
            <w:pPr>
              <w:spacing w:after="0" w:before="100" w:line="276" w:lineRule="auto"/>
              <w:rPr>
                <w:b w:val="1"/>
                <w:color w:val="ffffff"/>
                <w:sz w:val="28"/>
                <w:szCs w:val="28"/>
                <w:shd w:fill="auto" w:val="clear"/>
              </w:rPr>
            </w:pPr>
            <w:r w:rsidDel="00000000" w:rsidR="00000000" w:rsidRPr="00000000">
              <w:rPr>
                <w:b w:val="1"/>
                <w:color w:val="ffffff"/>
                <w:sz w:val="28"/>
                <w:szCs w:val="28"/>
                <w:shd w:fill="auto" w:val="clear"/>
                <w:rtl w:val="0"/>
              </w:rPr>
              <w:t xml:space="preserve">Sociodemographic Factors</w:t>
            </w:r>
          </w:p>
        </w:tc>
      </w:tr>
      <w:tr>
        <w:trPr>
          <w:cantSplit w:val="0"/>
          <w:tblHeader w:val="0"/>
        </w:trPr>
        <w:tc>
          <w:tcPr>
            <w:shd w:fill="auto" w:val="clear"/>
          </w:tcPr>
          <w:p w:rsidR="00000000" w:rsidDel="00000000" w:rsidP="00000000" w:rsidRDefault="00000000" w:rsidRPr="00000000" w14:paraId="00000025">
            <w:pPr>
              <w:spacing w:after="0" w:before="100" w:line="276" w:lineRule="auto"/>
              <w:rPr>
                <w:color w:val="000000"/>
                <w:shd w:fill="auto" w:val="clear"/>
              </w:rPr>
            </w:pPr>
            <w:r w:rsidDel="00000000" w:rsidR="00000000" w:rsidRPr="00000000">
              <w:rPr>
                <w:color w:val="000000"/>
                <w:shd w:fill="auto" w:val="clear"/>
                <w:rtl w:val="0"/>
              </w:rPr>
              <w:t xml:space="preserve">Infants and children</w:t>
            </w:r>
          </w:p>
        </w:tc>
        <w:tc>
          <w:tcPr>
            <w:shd w:fill="auto"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right="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Disseminate messages to </w:t>
            </w:r>
            <w:r w:rsidDel="00000000" w:rsidR="00000000" w:rsidRPr="00000000">
              <w:rPr>
                <w:shd w:fill="auto" w:val="clear"/>
                <w:rtl w:val="0"/>
              </w:rPr>
              <w:t xml:space="preserve">caregivers</w:t>
            </w:r>
            <w:r w:rsidDel="00000000" w:rsidR="00000000" w:rsidRPr="00000000">
              <w:rPr>
                <w:i w:val="0"/>
                <w:smallCaps w:val="0"/>
                <w:strike w:val="0"/>
                <w:color w:val="000000"/>
                <w:u w:val="none"/>
                <w:shd w:fill="auto" w:val="clear"/>
                <w:vertAlign w:val="baseline"/>
                <w:rtl w:val="0"/>
              </w:rPr>
              <w:t xml:space="preserve"> on:</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100" w:line="276" w:lineRule="auto"/>
              <w:ind w:left="720" w:right="0" w:hanging="36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Protection from Sun Exposure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Avoiding Hot Car Deaths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Hydration in Heat</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Car Seat Safety in Cold Weather</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beforeAutospacing="0" w:line="276" w:lineRule="auto"/>
              <w:ind w:left="720" w:right="0" w:hanging="36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Frostbite prevention (M, N)</w:t>
            </w: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2C">
            <w:pPr>
              <w:spacing w:after="0" w:before="100" w:line="276" w:lineRule="auto"/>
              <w:rPr>
                <w:color w:val="000000"/>
                <w:shd w:fill="auto" w:val="clear"/>
              </w:rPr>
            </w:pPr>
            <w:r w:rsidDel="00000000" w:rsidR="00000000" w:rsidRPr="00000000">
              <w:rPr>
                <w:color w:val="000000"/>
                <w:shd w:fill="auto" w:val="clear"/>
                <w:rtl w:val="0"/>
              </w:rPr>
              <w:t xml:space="preserve">People with no or </w:t>
            </w:r>
            <w:r w:rsidDel="00000000" w:rsidR="00000000" w:rsidRPr="00000000">
              <w:rPr>
                <w:shd w:fill="auto" w:val="clear"/>
                <w:rtl w:val="0"/>
              </w:rPr>
              <w:t xml:space="preserve">limited</w:t>
            </w:r>
            <w:r w:rsidDel="00000000" w:rsidR="00000000" w:rsidRPr="00000000">
              <w:rPr>
                <w:color w:val="000000"/>
                <w:shd w:fill="auto" w:val="clear"/>
                <w:rtl w:val="0"/>
              </w:rPr>
              <w:t xml:space="preserve"> internet access</w:t>
            </w:r>
            <w:r w:rsidDel="00000000" w:rsidR="00000000" w:rsidRPr="00000000">
              <w:rPr>
                <w:rtl w:val="0"/>
              </w:rPr>
            </w:r>
          </w:p>
        </w:tc>
        <w:tc>
          <w:tcPr>
            <w:shd w:fill="auto" w:val="clear"/>
            <w:vAlign w:val="center"/>
          </w:tcPr>
          <w:p w:rsidR="00000000" w:rsidDel="00000000" w:rsidP="00000000" w:rsidRDefault="00000000" w:rsidRPr="00000000" w14:paraId="0000002D">
            <w:pPr>
              <w:spacing w:after="0" w:before="100" w:line="276" w:lineRule="auto"/>
              <w:rPr>
                <w:color w:val="000000"/>
                <w:shd w:fill="auto" w:val="clear"/>
              </w:rPr>
            </w:pPr>
            <w:r w:rsidDel="00000000" w:rsidR="00000000" w:rsidRPr="00000000">
              <w:rPr>
                <w:color w:val="000000"/>
                <w:shd w:fill="auto" w:val="clear"/>
                <w:rtl w:val="0"/>
              </w:rPr>
              <w:t xml:space="preserve">Use diverse communication channels, including local media outlets (television and radio), texting, robocalls. (O)</w:t>
            </w:r>
          </w:p>
        </w:tc>
      </w:tr>
      <w:tr>
        <w:trPr>
          <w:cantSplit w:val="0"/>
          <w:tblHeader w:val="0"/>
        </w:trPr>
        <w:tc>
          <w:tcPr>
            <w:vMerge w:val="continue"/>
            <w:shd w:fill="auto" w:val="cle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color w:val="000000"/>
                <w:sz w:val="24"/>
                <w:szCs w:val="24"/>
                <w:shd w:fill="auto" w:val="clear"/>
              </w:rPr>
            </w:pPr>
            <w:r w:rsidDel="00000000" w:rsidR="00000000" w:rsidRPr="00000000">
              <w:rPr>
                <w:rtl w:val="0"/>
              </w:rPr>
            </w:r>
          </w:p>
        </w:tc>
        <w:tc>
          <w:tcPr>
            <w:shd w:fill="auto" w:val="clear"/>
            <w:vAlign w:val="center"/>
          </w:tcPr>
          <w:p w:rsidR="00000000" w:rsidDel="00000000" w:rsidP="00000000" w:rsidRDefault="00000000" w:rsidRPr="00000000" w14:paraId="0000002F">
            <w:pPr>
              <w:spacing w:after="0" w:before="100" w:line="276" w:lineRule="auto"/>
              <w:rPr>
                <w:color w:val="000000"/>
                <w:shd w:fill="auto" w:val="clear"/>
              </w:rPr>
            </w:pPr>
            <w:r w:rsidDel="00000000" w:rsidR="00000000" w:rsidRPr="00000000">
              <w:rPr>
                <w:color w:val="000000"/>
                <w:shd w:fill="auto" w:val="clear"/>
                <w:rtl w:val="0"/>
              </w:rPr>
              <w:t xml:space="preserve">Distribute printed materials at community centers, grocery stores, and public spaces. (J)</w:t>
            </w:r>
          </w:p>
        </w:tc>
      </w:tr>
      <w:tr>
        <w:trPr>
          <w:cantSplit w:val="0"/>
          <w:tblHeader w:val="0"/>
        </w:trPr>
        <w:tc>
          <w:tcPr>
            <w:vMerge w:val="restart"/>
            <w:shd w:fill="auto" w:val="clear"/>
          </w:tcPr>
          <w:p w:rsidR="00000000" w:rsidDel="00000000" w:rsidP="00000000" w:rsidRDefault="00000000" w:rsidRPr="00000000" w14:paraId="00000030">
            <w:pPr>
              <w:spacing w:after="0" w:before="100" w:line="276" w:lineRule="auto"/>
              <w:rPr>
                <w:color w:val="000000"/>
                <w:shd w:fill="auto" w:val="clear"/>
              </w:rPr>
            </w:pPr>
            <w:r w:rsidDel="00000000" w:rsidR="00000000" w:rsidRPr="00000000">
              <w:rPr>
                <w:color w:val="000000"/>
                <w:shd w:fill="auto" w:val="clear"/>
                <w:rtl w:val="0"/>
              </w:rPr>
              <w:t xml:space="preserve">Non-English speakers</w:t>
            </w:r>
          </w:p>
        </w:tc>
        <w:tc>
          <w:tcPr>
            <w:shd w:fill="auto" w:val="clear"/>
            <w:vAlign w:val="center"/>
          </w:tcPr>
          <w:p w:rsidR="00000000" w:rsidDel="00000000" w:rsidP="00000000" w:rsidRDefault="00000000" w:rsidRPr="00000000" w14:paraId="00000031">
            <w:pPr>
              <w:spacing w:after="0" w:before="100" w:line="276" w:lineRule="auto"/>
              <w:rPr>
                <w:color w:val="000000"/>
                <w:shd w:fill="auto" w:val="clear"/>
              </w:rPr>
            </w:pPr>
            <w:r w:rsidDel="00000000" w:rsidR="00000000" w:rsidRPr="00000000">
              <w:rPr>
                <w:color w:val="000000"/>
                <w:shd w:fill="auto" w:val="clear"/>
                <w:rtl w:val="0"/>
              </w:rPr>
              <w:t xml:space="preserve">Partner and develop Memoranda of Understanding with organizations that have established relationships </w:t>
            </w:r>
            <w:r w:rsidDel="00000000" w:rsidR="00000000" w:rsidRPr="00000000">
              <w:rPr>
                <w:shd w:fill="auto" w:val="clear"/>
                <w:rtl w:val="0"/>
              </w:rPr>
              <w:t xml:space="preserve">with</w:t>
            </w:r>
            <w:r w:rsidDel="00000000" w:rsidR="00000000" w:rsidRPr="00000000">
              <w:rPr>
                <w:color w:val="000000"/>
                <w:shd w:fill="auto" w:val="clear"/>
                <w:rtl w:val="0"/>
              </w:rPr>
              <w:t xml:space="preserve"> non-English speaking communities (e.g., non-profit legal services, community and faith-based groups) to prepare and deliver messages before and during an emergency. (J, P)</w:t>
            </w:r>
          </w:p>
        </w:tc>
      </w:tr>
      <w:tr>
        <w:trPr>
          <w:cantSplit w:val="0"/>
          <w:tblHeader w:val="0"/>
        </w:trPr>
        <w:tc>
          <w:tcPr>
            <w:vMerge w:val="continue"/>
            <w:shd w:fill="auto" w:val="cle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color w:val="000000"/>
                <w:sz w:val="24"/>
                <w:szCs w:val="24"/>
                <w:shd w:fill="auto" w:val="clear"/>
              </w:rPr>
            </w:pPr>
            <w:r w:rsidDel="00000000" w:rsidR="00000000" w:rsidRPr="00000000">
              <w:rPr>
                <w:rtl w:val="0"/>
              </w:rPr>
            </w:r>
          </w:p>
        </w:tc>
        <w:tc>
          <w:tcPr>
            <w:shd w:fill="auto" w:val="clear"/>
            <w:vAlign w:val="center"/>
          </w:tcPr>
          <w:p w:rsidR="00000000" w:rsidDel="00000000" w:rsidP="00000000" w:rsidRDefault="00000000" w:rsidRPr="00000000" w14:paraId="00000033">
            <w:pPr>
              <w:spacing w:after="0" w:before="100" w:line="276" w:lineRule="auto"/>
              <w:rPr>
                <w:color w:val="000000"/>
                <w:shd w:fill="auto" w:val="clear"/>
              </w:rPr>
            </w:pPr>
            <w:r w:rsidDel="00000000" w:rsidR="00000000" w:rsidRPr="00000000">
              <w:rPr>
                <w:color w:val="000000"/>
                <w:shd w:fill="auto" w:val="clear"/>
                <w:rtl w:val="0"/>
              </w:rPr>
              <w:t xml:space="preserve">Provide easy-to-understand print and multimedia materials and signage in the languages commonly used by the populations in the service area. (Q)</w:t>
            </w:r>
          </w:p>
        </w:tc>
      </w:tr>
      <w:tr>
        <w:trPr>
          <w:cantSplit w:val="0"/>
          <w:tblHeader w:val="0"/>
        </w:trPr>
        <w:tc>
          <w:tcPr>
            <w:vMerge w:val="continue"/>
            <w:shd w:fill="auto" w:val="cle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color w:val="000000"/>
                <w:sz w:val="24"/>
                <w:szCs w:val="24"/>
                <w:shd w:fill="auto" w:val="clear"/>
              </w:rPr>
            </w:pPr>
            <w:r w:rsidDel="00000000" w:rsidR="00000000" w:rsidRPr="00000000">
              <w:rPr>
                <w:rtl w:val="0"/>
              </w:rPr>
            </w:r>
          </w:p>
        </w:tc>
        <w:tc>
          <w:tcPr>
            <w:shd w:fill="auto" w:val="clear"/>
            <w:vAlign w:val="center"/>
          </w:tcPr>
          <w:p w:rsidR="00000000" w:rsidDel="00000000" w:rsidP="00000000" w:rsidRDefault="00000000" w:rsidRPr="00000000" w14:paraId="00000035">
            <w:pPr>
              <w:spacing w:after="0" w:before="100" w:line="276" w:lineRule="auto"/>
              <w:rPr>
                <w:color w:val="000000"/>
                <w:shd w:fill="auto" w:val="clear"/>
              </w:rPr>
            </w:pPr>
            <w:r w:rsidDel="00000000" w:rsidR="00000000" w:rsidRPr="00000000">
              <w:rPr>
                <w:color w:val="000000"/>
                <w:shd w:fill="auto" w:val="clear"/>
                <w:rtl w:val="0"/>
              </w:rPr>
              <w:t xml:space="preserve">Use diverse communication channels, including ethnic-specific media outlets, community centers, faith centers, and social media; note that written translated materials have limited effectiveness in orally</w:t>
            </w:r>
            <w:r w:rsidDel="00000000" w:rsidR="00000000" w:rsidRPr="00000000">
              <w:rPr>
                <w:shd w:fill="auto" w:val="clear"/>
                <w:rtl w:val="0"/>
              </w:rPr>
              <w:t xml:space="preserve"> </w:t>
            </w:r>
            <w:r w:rsidDel="00000000" w:rsidR="00000000" w:rsidRPr="00000000">
              <w:rPr>
                <w:color w:val="000000"/>
                <w:shd w:fill="auto" w:val="clear"/>
                <w:rtl w:val="0"/>
              </w:rPr>
              <w:t xml:space="preserve">based </w:t>
            </w:r>
            <w:r w:rsidDel="00000000" w:rsidR="00000000" w:rsidRPr="00000000">
              <w:rPr>
                <w:color w:val="000000"/>
                <w:shd w:fill="auto" w:val="clear"/>
                <w:rtl w:val="0"/>
              </w:rPr>
              <w:t xml:space="preserve">cultures</w:t>
            </w:r>
            <w:r w:rsidDel="00000000" w:rsidR="00000000" w:rsidRPr="00000000">
              <w:rPr>
                <w:color w:val="000000"/>
                <w:shd w:fill="auto" w:val="clear"/>
                <w:rtl w:val="0"/>
              </w:rPr>
              <w:t xml:space="preserve"> or for those with limited reading proficiency in their first language. (J)</w:t>
            </w:r>
          </w:p>
        </w:tc>
      </w:tr>
      <w:tr>
        <w:trPr>
          <w:cantSplit w:val="0"/>
          <w:tblHeader w:val="0"/>
        </w:trPr>
        <w:tc>
          <w:tcPr>
            <w:vMerge w:val="continue"/>
            <w:shd w:fill="auto"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color w:val="000000"/>
                <w:sz w:val="24"/>
                <w:szCs w:val="24"/>
                <w:shd w:fill="auto" w:val="clear"/>
              </w:rPr>
            </w:pPr>
            <w:r w:rsidDel="00000000" w:rsidR="00000000" w:rsidRPr="00000000">
              <w:rPr>
                <w:rtl w:val="0"/>
              </w:rPr>
            </w:r>
          </w:p>
        </w:tc>
        <w:tc>
          <w:tcPr>
            <w:shd w:fill="auto" w:val="clear"/>
            <w:vAlign w:val="center"/>
          </w:tcPr>
          <w:p w:rsidR="00000000" w:rsidDel="00000000" w:rsidP="00000000" w:rsidRDefault="00000000" w:rsidRPr="00000000" w14:paraId="00000037">
            <w:pPr>
              <w:spacing w:after="0" w:before="100" w:line="276" w:lineRule="auto"/>
              <w:rPr>
                <w:color w:val="000000"/>
                <w:shd w:fill="auto" w:val="clear"/>
              </w:rPr>
            </w:pPr>
            <w:r w:rsidDel="00000000" w:rsidR="00000000" w:rsidRPr="00000000">
              <w:rPr>
                <w:color w:val="000000"/>
                <w:shd w:fill="auto" w:val="clear"/>
                <w:rtl w:val="0"/>
              </w:rPr>
              <w:t xml:space="preserve">Identify resources for just-in-time translation/interpretation of emergency message needs that are unmet by existing resources. (J)</w:t>
            </w:r>
          </w:p>
        </w:tc>
      </w:tr>
      <w:tr>
        <w:trPr>
          <w:cantSplit w:val="0"/>
          <w:tblHeader w:val="0"/>
        </w:trPr>
        <w:tc>
          <w:tcPr>
            <w:shd w:fill="auto" w:val="clear"/>
            <w:vAlign w:val="center"/>
          </w:tcPr>
          <w:p w:rsidR="00000000" w:rsidDel="00000000" w:rsidP="00000000" w:rsidRDefault="00000000" w:rsidRPr="00000000" w14:paraId="00000038">
            <w:pPr>
              <w:spacing w:after="0" w:before="100" w:line="276" w:lineRule="auto"/>
              <w:rPr>
                <w:color w:val="000000"/>
                <w:shd w:fill="auto" w:val="clear"/>
              </w:rPr>
            </w:pPr>
            <w:r w:rsidDel="00000000" w:rsidR="00000000" w:rsidRPr="00000000">
              <w:rPr>
                <w:color w:val="000000"/>
                <w:shd w:fill="auto" w:val="clear"/>
                <w:rtl w:val="0"/>
              </w:rPr>
              <w:t xml:space="preserve">People experiencing homelessness</w:t>
            </w:r>
          </w:p>
        </w:tc>
        <w:tc>
          <w:tcPr>
            <w:shd w:fill="auto" w:val="clear"/>
            <w:vAlign w:val="center"/>
          </w:tcPr>
          <w:p w:rsidR="00000000" w:rsidDel="00000000" w:rsidP="00000000" w:rsidRDefault="00000000" w:rsidRPr="00000000" w14:paraId="00000039">
            <w:pPr>
              <w:spacing w:after="0" w:before="100" w:line="276" w:lineRule="auto"/>
              <w:rPr>
                <w:color w:val="000000"/>
                <w:shd w:fill="auto" w:val="clear"/>
              </w:rPr>
            </w:pPr>
            <w:r w:rsidDel="00000000" w:rsidR="00000000" w:rsidRPr="00000000">
              <w:rPr>
                <w:color w:val="000000"/>
                <w:shd w:fill="auto" w:val="clear"/>
                <w:rtl w:val="0"/>
              </w:rPr>
              <w:t xml:space="preserve">Work with organizations serving people experiencing homelessness to encourage th</w:t>
            </w:r>
            <w:r w:rsidDel="00000000" w:rsidR="00000000" w:rsidRPr="00000000">
              <w:rPr>
                <w:shd w:fill="auto" w:val="clear"/>
                <w:rtl w:val="0"/>
              </w:rPr>
              <w:t xml:space="preserve">ose </w:t>
            </w:r>
            <w:r w:rsidDel="00000000" w:rsidR="00000000" w:rsidRPr="00000000">
              <w:rPr>
                <w:rtl w:val="0"/>
              </w:rPr>
              <w:t xml:space="preserve">in this population</w:t>
            </w:r>
            <w:r w:rsidDel="00000000" w:rsidR="00000000" w:rsidRPr="00000000">
              <w:rPr>
                <w:shd w:fill="auto" w:val="clear"/>
                <w:rtl w:val="0"/>
              </w:rPr>
              <w:t xml:space="preserve"> who have</w:t>
            </w:r>
            <w:r w:rsidDel="00000000" w:rsidR="00000000" w:rsidRPr="00000000">
              <w:rPr>
                <w:color w:val="000000"/>
                <w:shd w:fill="auto" w:val="clear"/>
                <w:rtl w:val="0"/>
              </w:rPr>
              <w:t xml:space="preserve"> cell phones to register for automated community alert programs. (R)</w:t>
            </w:r>
          </w:p>
        </w:tc>
      </w:tr>
      <w:tr>
        <w:trPr>
          <w:cantSplit w:val="0"/>
          <w:tblHeader w:val="0"/>
        </w:trPr>
        <w:tc>
          <w:tcPr>
            <w:gridSpan w:val="2"/>
            <w:shd w:fill="002a5c" w:val="clear"/>
            <w:vAlign w:val="center"/>
          </w:tcPr>
          <w:p w:rsidR="00000000" w:rsidDel="00000000" w:rsidP="00000000" w:rsidRDefault="00000000" w:rsidRPr="00000000" w14:paraId="0000003A">
            <w:pPr>
              <w:spacing w:after="0" w:before="100" w:line="276" w:lineRule="auto"/>
              <w:rPr>
                <w:b w:val="1"/>
                <w:color w:val="ffffff"/>
                <w:sz w:val="28"/>
                <w:szCs w:val="28"/>
                <w:shd w:fill="auto" w:val="clear"/>
              </w:rPr>
            </w:pPr>
            <w:r w:rsidDel="00000000" w:rsidR="00000000" w:rsidRPr="00000000">
              <w:rPr>
                <w:b w:val="1"/>
                <w:color w:val="ffffff"/>
                <w:sz w:val="28"/>
                <w:szCs w:val="28"/>
                <w:shd w:fill="auto" w:val="clear"/>
                <w:rtl w:val="0"/>
              </w:rPr>
              <w:t xml:space="preserve">Pre-Existing</w:t>
            </w:r>
            <w:r w:rsidDel="00000000" w:rsidR="00000000" w:rsidRPr="00000000">
              <w:rPr>
                <w:b w:val="1"/>
                <w:color w:val="ffffff"/>
                <w:sz w:val="28"/>
                <w:szCs w:val="28"/>
                <w:shd w:fill="auto" w:val="clear"/>
                <w:rtl w:val="0"/>
              </w:rPr>
              <w:t xml:space="preserve"> Health Conditions</w:t>
            </w:r>
          </w:p>
        </w:tc>
      </w:tr>
      <w:tr>
        <w:trPr>
          <w:cantSplit w:val="0"/>
          <w:tblHeader w:val="0"/>
        </w:trPr>
        <w:tc>
          <w:tcPr>
            <w:shd w:fill="auto" w:val="clear"/>
            <w:vAlign w:val="center"/>
          </w:tcPr>
          <w:p w:rsidR="00000000" w:rsidDel="00000000" w:rsidP="00000000" w:rsidRDefault="00000000" w:rsidRPr="00000000" w14:paraId="0000003C">
            <w:pPr>
              <w:spacing w:after="0" w:before="100" w:line="276" w:lineRule="auto"/>
              <w:rPr>
                <w:color w:val="000000"/>
                <w:shd w:fill="auto" w:val="clear"/>
              </w:rPr>
            </w:pPr>
            <w:r w:rsidDel="00000000" w:rsidR="00000000" w:rsidRPr="00000000">
              <w:rPr>
                <w:color w:val="000000"/>
                <w:shd w:fill="auto" w:val="clear"/>
                <w:rtl w:val="0"/>
              </w:rPr>
              <w:t xml:space="preserve">People with chronic medical conditions</w:t>
            </w:r>
          </w:p>
        </w:tc>
        <w:tc>
          <w:tcPr>
            <w:shd w:fill="auto" w:val="clear"/>
            <w:vAlign w:val="center"/>
          </w:tcPr>
          <w:p w:rsidR="00000000" w:rsidDel="00000000" w:rsidP="00000000" w:rsidRDefault="00000000" w:rsidRPr="00000000" w14:paraId="0000003D">
            <w:pPr>
              <w:spacing w:after="0" w:before="100" w:line="276" w:lineRule="auto"/>
              <w:rPr>
                <w:color w:val="000000"/>
                <w:shd w:fill="auto" w:val="clear"/>
              </w:rPr>
            </w:pPr>
            <w:r w:rsidDel="00000000" w:rsidR="00000000" w:rsidRPr="00000000">
              <w:rPr>
                <w:color w:val="000000"/>
                <w:shd w:fill="auto" w:val="clear"/>
                <w:rtl w:val="0"/>
              </w:rPr>
              <w:t xml:space="preserve">Develop strategies and plans with primary care providers and home health programs to disseminate emergency information. (J)</w:t>
            </w:r>
          </w:p>
        </w:tc>
      </w:tr>
      <w:tr>
        <w:trPr>
          <w:cantSplit w:val="0"/>
          <w:tblHeader w:val="0"/>
        </w:trPr>
        <w:tc>
          <w:tcPr>
            <w:vMerge w:val="restart"/>
            <w:shd w:fill="auto" w:val="clear"/>
          </w:tcPr>
          <w:p w:rsidR="00000000" w:rsidDel="00000000" w:rsidP="00000000" w:rsidRDefault="00000000" w:rsidRPr="00000000" w14:paraId="0000003E">
            <w:pPr>
              <w:spacing w:after="0" w:before="100" w:line="276" w:lineRule="auto"/>
              <w:rPr>
                <w:color w:val="000000"/>
                <w:shd w:fill="auto" w:val="clear"/>
              </w:rPr>
            </w:pPr>
            <w:r w:rsidDel="00000000" w:rsidR="00000000" w:rsidRPr="00000000">
              <w:rPr>
                <w:color w:val="000000"/>
                <w:shd w:fill="auto" w:val="clear"/>
                <w:rtl w:val="0"/>
              </w:rPr>
              <w:t xml:space="preserve">People with power-dependent medical devices</w:t>
            </w:r>
          </w:p>
        </w:tc>
        <w:tc>
          <w:tcPr>
            <w:shd w:fill="auto" w:val="clear"/>
            <w:vAlign w:val="center"/>
          </w:tcPr>
          <w:p w:rsidR="00000000" w:rsidDel="00000000" w:rsidP="00000000" w:rsidRDefault="00000000" w:rsidRPr="00000000" w14:paraId="0000003F">
            <w:pPr>
              <w:spacing w:after="0" w:before="100" w:line="276" w:lineRule="auto"/>
              <w:rPr>
                <w:color w:val="000000"/>
                <w:shd w:fill="auto" w:val="clear"/>
              </w:rPr>
            </w:pPr>
            <w:r w:rsidDel="00000000" w:rsidR="00000000" w:rsidRPr="00000000">
              <w:rPr>
                <w:color w:val="000000"/>
                <w:shd w:fill="auto" w:val="clear"/>
                <w:rtl w:val="0"/>
              </w:rPr>
              <w:t xml:space="preserve">Develop communication strategies with partners who serve individuals who rely on electricity-dependent medical devices in a power outage. (J, S)</w:t>
            </w:r>
          </w:p>
        </w:tc>
      </w:tr>
      <w:tr>
        <w:trPr>
          <w:cantSplit w:val="0"/>
          <w:tblHeader w:val="0"/>
        </w:trPr>
        <w:tc>
          <w:tcPr>
            <w:vMerge w:val="continue"/>
            <w:shd w:fill="auto" w:val="cle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color w:val="000000"/>
                <w:sz w:val="24"/>
                <w:szCs w:val="24"/>
                <w:shd w:fill="auto" w:val="clear"/>
              </w:rPr>
            </w:pPr>
            <w:r w:rsidDel="00000000" w:rsidR="00000000" w:rsidRPr="00000000">
              <w:rPr>
                <w:rtl w:val="0"/>
              </w:rPr>
            </w:r>
          </w:p>
        </w:tc>
        <w:tc>
          <w:tcPr>
            <w:shd w:fill="auto" w:val="clear"/>
            <w:vAlign w:val="center"/>
          </w:tcPr>
          <w:p w:rsidR="00000000" w:rsidDel="00000000" w:rsidP="00000000" w:rsidRDefault="00000000" w:rsidRPr="00000000" w14:paraId="00000041">
            <w:pPr>
              <w:spacing w:after="0" w:before="100" w:line="276" w:lineRule="auto"/>
              <w:rPr>
                <w:color w:val="000000"/>
                <w:shd w:fill="auto" w:val="clear"/>
              </w:rPr>
            </w:pPr>
            <w:r w:rsidDel="00000000" w:rsidR="00000000" w:rsidRPr="00000000">
              <w:rPr>
                <w:color w:val="000000"/>
                <w:shd w:fill="auto" w:val="clear"/>
                <w:rtl w:val="0"/>
              </w:rPr>
              <w:t xml:space="preserve">Provide information on the locations of backup power resources. (I)</w:t>
            </w:r>
          </w:p>
        </w:tc>
      </w:tr>
      <w:tr>
        <w:trPr>
          <w:cantSplit w:val="0"/>
          <w:tblHeader w:val="0"/>
        </w:trPr>
        <w:tc>
          <w:tcPr>
            <w:vMerge w:val="continue"/>
            <w:shd w:fill="auto"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color w:val="000000"/>
                <w:sz w:val="24"/>
                <w:szCs w:val="24"/>
                <w:shd w:fill="auto" w:val="clear"/>
              </w:rPr>
            </w:pPr>
            <w:r w:rsidDel="00000000" w:rsidR="00000000" w:rsidRPr="00000000">
              <w:rPr>
                <w:rtl w:val="0"/>
              </w:rPr>
            </w:r>
          </w:p>
        </w:tc>
        <w:tc>
          <w:tcPr>
            <w:shd w:fill="auto" w:val="clear"/>
            <w:vAlign w:val="center"/>
          </w:tcPr>
          <w:p w:rsidR="00000000" w:rsidDel="00000000" w:rsidP="00000000" w:rsidRDefault="00000000" w:rsidRPr="00000000" w14:paraId="00000043">
            <w:pPr>
              <w:spacing w:after="0" w:before="100" w:line="276" w:lineRule="auto"/>
              <w:rPr>
                <w:color w:val="000000"/>
                <w:shd w:fill="auto" w:val="clear"/>
              </w:rPr>
            </w:pPr>
            <w:r w:rsidDel="00000000" w:rsidR="00000000" w:rsidRPr="00000000">
              <w:rPr>
                <w:color w:val="000000"/>
                <w:shd w:fill="auto" w:val="clear"/>
                <w:rtl w:val="0"/>
              </w:rPr>
              <w:t xml:space="preserve">Coordinate with utility providers to communicate with individuals on utility provider registr</w:t>
            </w:r>
            <w:r w:rsidDel="00000000" w:rsidR="00000000" w:rsidRPr="00000000">
              <w:rPr>
                <w:shd w:fill="auto" w:val="clear"/>
                <w:rtl w:val="0"/>
              </w:rPr>
              <w:t xml:space="preserve">ies</w:t>
            </w:r>
            <w:r w:rsidDel="00000000" w:rsidR="00000000" w:rsidRPr="00000000">
              <w:rPr>
                <w:color w:val="000000"/>
                <w:shd w:fill="auto" w:val="clear"/>
                <w:rtl w:val="0"/>
              </w:rPr>
              <w:t xml:space="preserve">. (I)</w:t>
            </w:r>
          </w:p>
        </w:tc>
      </w:tr>
      <w:tr>
        <w:trPr>
          <w:cantSplit w:val="0"/>
          <w:tblHeader w:val="0"/>
        </w:trPr>
        <w:tc>
          <w:tcPr>
            <w:vMerge w:val="restart"/>
            <w:shd w:fill="auto" w:val="clear"/>
            <w:vAlign w:val="center"/>
          </w:tcPr>
          <w:p w:rsidR="00000000" w:rsidDel="00000000" w:rsidP="00000000" w:rsidRDefault="00000000" w:rsidRPr="00000000" w14:paraId="00000044">
            <w:pPr>
              <w:spacing w:after="0" w:before="100" w:line="276" w:lineRule="auto"/>
              <w:rPr>
                <w:color w:val="000000"/>
                <w:shd w:fill="auto" w:val="clear"/>
              </w:rPr>
            </w:pPr>
            <w:r w:rsidDel="00000000" w:rsidR="00000000" w:rsidRPr="00000000">
              <w:rPr>
                <w:color w:val="000000"/>
                <w:shd w:fill="auto" w:val="clear"/>
                <w:rtl w:val="0"/>
              </w:rPr>
              <w:t xml:space="preserve">People with disabilities</w:t>
            </w:r>
          </w:p>
        </w:tc>
        <w:tc>
          <w:tcPr>
            <w:shd w:fill="auto" w:val="clear"/>
            <w:vAlign w:val="center"/>
          </w:tcPr>
          <w:p w:rsidR="00000000" w:rsidDel="00000000" w:rsidP="00000000" w:rsidRDefault="00000000" w:rsidRPr="00000000" w14:paraId="00000045">
            <w:pPr>
              <w:spacing w:after="0" w:before="100" w:line="276" w:lineRule="auto"/>
              <w:rPr>
                <w:color w:val="000000"/>
                <w:shd w:fill="auto" w:val="clear"/>
              </w:rPr>
            </w:pPr>
            <w:r w:rsidDel="00000000" w:rsidR="00000000" w:rsidRPr="00000000">
              <w:rPr>
                <w:color w:val="000000"/>
                <w:shd w:fill="auto" w:val="clear"/>
                <w:rtl w:val="0"/>
              </w:rPr>
              <w:t xml:space="preserve">Use clear, simple language that is understood by people with intellectual or developmental disabilities and people with limited English proficiency or literacy. (J, T)</w:t>
            </w:r>
          </w:p>
        </w:tc>
      </w:tr>
      <w:tr>
        <w:trPr>
          <w:cantSplit w:val="0"/>
          <w:tblHeader w:val="0"/>
        </w:trPr>
        <w:tc>
          <w:tcPr>
            <w:vMerge w:val="continue"/>
            <w:shd w:fill="auto" w:val="cle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color w:val="000000"/>
                <w:sz w:val="24"/>
                <w:szCs w:val="24"/>
                <w:shd w:fill="auto" w:val="clear"/>
              </w:rPr>
            </w:pPr>
            <w:r w:rsidDel="00000000" w:rsidR="00000000" w:rsidRPr="00000000">
              <w:rPr>
                <w:rtl w:val="0"/>
              </w:rPr>
            </w:r>
          </w:p>
        </w:tc>
        <w:tc>
          <w:tcPr>
            <w:shd w:fill="auto" w:val="clear"/>
            <w:vAlign w:val="center"/>
          </w:tcPr>
          <w:p w:rsidR="00000000" w:rsidDel="00000000" w:rsidP="00000000" w:rsidRDefault="00000000" w:rsidRPr="00000000" w14:paraId="00000047">
            <w:pPr>
              <w:spacing w:after="0" w:before="100" w:line="276" w:lineRule="auto"/>
              <w:rPr>
                <w:color w:val="000000"/>
                <w:shd w:fill="auto" w:val="clear"/>
              </w:rPr>
            </w:pPr>
            <w:r w:rsidDel="00000000" w:rsidR="00000000" w:rsidRPr="00000000">
              <w:rPr>
                <w:color w:val="000000"/>
                <w:shd w:fill="auto" w:val="clear"/>
                <w:rtl w:val="0"/>
              </w:rPr>
              <w:t xml:space="preserve">Provide accessible emergency notification systems. (J)</w:t>
            </w:r>
          </w:p>
        </w:tc>
      </w:tr>
      <w:tr>
        <w:trPr>
          <w:cantSplit w:val="0"/>
          <w:tblHeader w:val="0"/>
        </w:trPr>
        <w:tc>
          <w:tcPr>
            <w:vMerge w:val="continue"/>
            <w:shd w:fill="auto" w:val="cle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color w:val="000000"/>
                <w:sz w:val="24"/>
                <w:szCs w:val="24"/>
                <w:shd w:fill="auto" w:val="clear"/>
              </w:rPr>
            </w:pPr>
            <w:r w:rsidDel="00000000" w:rsidR="00000000" w:rsidRPr="00000000">
              <w:rPr>
                <w:rtl w:val="0"/>
              </w:rPr>
            </w:r>
          </w:p>
        </w:tc>
        <w:tc>
          <w:tcPr>
            <w:shd w:fill="auto" w:val="clear"/>
            <w:vAlign w:val="center"/>
          </w:tcPr>
          <w:p w:rsidR="00000000" w:rsidDel="00000000" w:rsidP="00000000" w:rsidRDefault="00000000" w:rsidRPr="00000000" w14:paraId="00000049">
            <w:pPr>
              <w:spacing w:after="0" w:before="100" w:line="276" w:lineRule="auto"/>
              <w:rPr>
                <w:color w:val="000000"/>
                <w:shd w:fill="auto" w:val="clear"/>
              </w:rPr>
            </w:pPr>
            <w:r w:rsidDel="00000000" w:rsidR="00000000" w:rsidRPr="00000000">
              <w:rPr>
                <w:color w:val="000000"/>
                <w:shd w:fill="auto" w:val="clear"/>
                <w:rtl w:val="0"/>
              </w:rPr>
              <w:t xml:space="preserve">Use American Sign Language </w:t>
            </w:r>
            <w:r w:rsidDel="00000000" w:rsidR="00000000" w:rsidRPr="00000000">
              <w:rPr>
                <w:shd w:fill="auto" w:val="clear"/>
                <w:rtl w:val="0"/>
              </w:rPr>
              <w:t xml:space="preserve">i</w:t>
            </w:r>
            <w:r w:rsidDel="00000000" w:rsidR="00000000" w:rsidRPr="00000000">
              <w:rPr>
                <w:color w:val="000000"/>
                <w:shd w:fill="auto" w:val="clear"/>
                <w:rtl w:val="0"/>
              </w:rPr>
              <w:t xml:space="preserve">nterpreters for televised emergency announcements. (J)</w:t>
            </w:r>
          </w:p>
        </w:tc>
      </w:tr>
      <w:tr>
        <w:trPr>
          <w:cantSplit w:val="0"/>
          <w:tblHeader w:val="0"/>
        </w:trPr>
        <w:tc>
          <w:tcPr>
            <w:vMerge w:val="continue"/>
            <w:shd w:fill="auto" w:val="cle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color w:val="000000"/>
                <w:sz w:val="24"/>
                <w:szCs w:val="24"/>
                <w:shd w:fill="auto" w:val="clear"/>
              </w:rPr>
            </w:pPr>
            <w:r w:rsidDel="00000000" w:rsidR="00000000" w:rsidRPr="00000000">
              <w:rPr>
                <w:rtl w:val="0"/>
              </w:rPr>
            </w:r>
          </w:p>
        </w:tc>
        <w:tc>
          <w:tcPr>
            <w:shd w:fill="auto" w:val="clear"/>
            <w:vAlign w:val="center"/>
          </w:tcPr>
          <w:p w:rsidR="00000000" w:rsidDel="00000000" w:rsidP="00000000" w:rsidRDefault="00000000" w:rsidRPr="00000000" w14:paraId="0000004B">
            <w:pPr>
              <w:spacing w:after="0" w:before="100" w:line="276" w:lineRule="auto"/>
              <w:rPr>
                <w:color w:val="000000"/>
                <w:shd w:fill="auto" w:val="clear"/>
              </w:rPr>
            </w:pPr>
            <w:r w:rsidDel="00000000" w:rsidR="00000000" w:rsidRPr="00000000">
              <w:rPr>
                <w:color w:val="000000"/>
                <w:shd w:fill="auto" w:val="clear"/>
                <w:rtl w:val="0"/>
              </w:rPr>
              <w:t xml:space="preserve">Ensure that websites are 508 compliant (i.e., accessible to screen readers). (J)</w:t>
            </w:r>
          </w:p>
        </w:tc>
      </w:tr>
      <w:tr>
        <w:trPr>
          <w:cantSplit w:val="0"/>
          <w:tblHeader w:val="0"/>
        </w:trPr>
        <w:tc>
          <w:tcPr>
            <w:shd w:fill="auto" w:val="clear"/>
            <w:vAlign w:val="center"/>
          </w:tcPr>
          <w:p w:rsidR="00000000" w:rsidDel="00000000" w:rsidP="00000000" w:rsidRDefault="00000000" w:rsidRPr="00000000" w14:paraId="0000004C">
            <w:pPr>
              <w:spacing w:after="0" w:before="100" w:line="276" w:lineRule="auto"/>
              <w:rPr>
                <w:color w:val="000000"/>
                <w:shd w:fill="auto" w:val="clear"/>
              </w:rPr>
            </w:pPr>
            <w:r w:rsidDel="00000000" w:rsidR="00000000" w:rsidRPr="00000000">
              <w:rPr>
                <w:color w:val="000000"/>
                <w:shd w:fill="auto" w:val="clear"/>
                <w:rtl w:val="0"/>
              </w:rPr>
              <w:t xml:space="preserve">Pregnant people</w:t>
            </w:r>
          </w:p>
        </w:tc>
        <w:tc>
          <w:tcPr>
            <w:shd w:fill="auto" w:val="clear"/>
            <w:vAlign w:val="center"/>
          </w:tcPr>
          <w:p w:rsidR="00000000" w:rsidDel="00000000" w:rsidP="00000000" w:rsidRDefault="00000000" w:rsidRPr="00000000" w14:paraId="0000004D">
            <w:pPr>
              <w:spacing w:after="0" w:before="100" w:line="276" w:lineRule="auto"/>
              <w:rPr>
                <w:color w:val="000000"/>
                <w:shd w:fill="auto" w:val="clear"/>
              </w:rPr>
            </w:pPr>
            <w:r w:rsidDel="00000000" w:rsidR="00000000" w:rsidRPr="00000000">
              <w:rPr>
                <w:color w:val="000000"/>
                <w:shd w:fill="auto" w:val="clear"/>
                <w:rtl w:val="0"/>
              </w:rPr>
              <w:t xml:space="preserve">Provide information on managing extreme temperature exposure (heat and cold) in all stages of pregnancy (including postpartum and newborn care). Specify how heat and cold advisories apply to pregnant women. (J)</w:t>
            </w:r>
          </w:p>
        </w:tc>
      </w:tr>
      <w:tr>
        <w:trPr>
          <w:cantSplit w:val="0"/>
          <w:tblHeader w:val="0"/>
        </w:trPr>
        <w:tc>
          <w:tcPr>
            <w:shd w:fill="auto" w:val="clear"/>
            <w:vAlign w:val="center"/>
          </w:tcPr>
          <w:p w:rsidR="00000000" w:rsidDel="00000000" w:rsidP="00000000" w:rsidRDefault="00000000" w:rsidRPr="00000000" w14:paraId="0000004E">
            <w:pPr>
              <w:spacing w:after="0" w:before="100" w:line="276" w:lineRule="auto"/>
              <w:rPr>
                <w:color w:val="000000"/>
                <w:shd w:fill="auto" w:val="clear"/>
              </w:rPr>
            </w:pPr>
            <w:r w:rsidDel="00000000" w:rsidR="00000000" w:rsidRPr="00000000">
              <w:rPr>
                <w:color w:val="000000"/>
                <w:shd w:fill="auto" w:val="clear"/>
                <w:rtl w:val="0"/>
              </w:rPr>
              <w:t xml:space="preserve">People with substance use disorders</w:t>
            </w:r>
          </w:p>
        </w:tc>
        <w:tc>
          <w:tcPr>
            <w:shd w:fill="auto" w:val="clear"/>
            <w:vAlign w:val="center"/>
          </w:tcPr>
          <w:p w:rsidR="00000000" w:rsidDel="00000000" w:rsidP="00000000" w:rsidRDefault="00000000" w:rsidRPr="00000000" w14:paraId="0000004F">
            <w:pPr>
              <w:spacing w:after="0" w:before="100" w:line="276" w:lineRule="auto"/>
              <w:rPr>
                <w:color w:val="000000"/>
                <w:shd w:fill="auto" w:val="clear"/>
              </w:rPr>
            </w:pPr>
            <w:r w:rsidDel="00000000" w:rsidR="00000000" w:rsidRPr="00000000">
              <w:rPr>
                <w:color w:val="000000"/>
                <w:shd w:fill="auto" w:val="clear"/>
                <w:rtl w:val="0"/>
              </w:rPr>
              <w:t xml:space="preserve">Distribute information on the risks of substance use during extreme weather. (R)</w:t>
            </w:r>
          </w:p>
        </w:tc>
      </w:tr>
      <w:tr>
        <w:trPr>
          <w:cantSplit w:val="0"/>
          <w:tblHeader w:val="0"/>
        </w:trPr>
        <w:tc>
          <w:tcPr>
            <w:gridSpan w:val="2"/>
            <w:shd w:fill="002a5c" w:val="clear"/>
            <w:vAlign w:val="center"/>
          </w:tcPr>
          <w:p w:rsidR="00000000" w:rsidDel="00000000" w:rsidP="00000000" w:rsidRDefault="00000000" w:rsidRPr="00000000" w14:paraId="00000050">
            <w:pPr>
              <w:spacing w:after="0" w:before="100" w:line="276" w:lineRule="auto"/>
              <w:rPr>
                <w:b w:val="1"/>
                <w:color w:val="ffffff"/>
                <w:sz w:val="28"/>
                <w:szCs w:val="28"/>
                <w:shd w:fill="auto" w:val="clear"/>
              </w:rPr>
            </w:pPr>
            <w:r w:rsidDel="00000000" w:rsidR="00000000" w:rsidRPr="00000000">
              <w:rPr>
                <w:b w:val="1"/>
                <w:color w:val="ffffff"/>
                <w:sz w:val="28"/>
                <w:szCs w:val="28"/>
                <w:shd w:fill="auto" w:val="clear"/>
                <w:rtl w:val="0"/>
              </w:rPr>
              <w:t xml:space="preserve">Other Characteristics</w:t>
            </w:r>
          </w:p>
        </w:tc>
      </w:tr>
      <w:tr>
        <w:trPr>
          <w:cantSplit w:val="0"/>
          <w:tblHeader w:val="0"/>
        </w:trPr>
        <w:tc>
          <w:tcPr>
            <w:shd w:fill="auto" w:val="clear"/>
            <w:vAlign w:val="center"/>
          </w:tcPr>
          <w:p w:rsidR="00000000" w:rsidDel="00000000" w:rsidP="00000000" w:rsidRDefault="00000000" w:rsidRPr="00000000" w14:paraId="00000052">
            <w:pPr>
              <w:spacing w:after="0" w:before="100" w:line="276" w:lineRule="auto"/>
              <w:rPr>
                <w:color w:val="000000"/>
                <w:shd w:fill="auto" w:val="clear"/>
              </w:rPr>
            </w:pPr>
            <w:r w:rsidDel="00000000" w:rsidR="00000000" w:rsidRPr="00000000">
              <w:rPr>
                <w:color w:val="000000"/>
                <w:shd w:fill="auto" w:val="clear"/>
                <w:rtl w:val="0"/>
              </w:rPr>
              <w:t xml:space="preserve">Athletes</w:t>
            </w:r>
          </w:p>
        </w:tc>
        <w:tc>
          <w:tcPr>
            <w:shd w:fill="auto" w:val="clear"/>
            <w:vAlign w:val="center"/>
          </w:tcPr>
          <w:p w:rsidR="00000000" w:rsidDel="00000000" w:rsidP="00000000" w:rsidRDefault="00000000" w:rsidRPr="00000000" w14:paraId="00000053">
            <w:pPr>
              <w:spacing w:after="0" w:before="100" w:line="276" w:lineRule="auto"/>
              <w:rPr>
                <w:color w:val="000000"/>
                <w:shd w:fill="auto" w:val="clear"/>
              </w:rPr>
            </w:pPr>
            <w:r w:rsidDel="00000000" w:rsidR="00000000" w:rsidRPr="00000000">
              <w:rPr>
                <w:color w:val="000000"/>
                <w:shd w:fill="auto" w:val="clear"/>
                <w:rtl w:val="0"/>
              </w:rPr>
              <w:t xml:space="preserve">Educate athletes on proper hydration and extreme temperature safety measures. (U)</w:t>
            </w:r>
          </w:p>
        </w:tc>
      </w:tr>
      <w:tr>
        <w:trPr>
          <w:cantSplit w:val="0"/>
          <w:tblHeader w:val="0"/>
        </w:trPr>
        <w:tc>
          <w:tcPr>
            <w:vMerge w:val="restart"/>
            <w:shd w:fill="auto" w:val="clear"/>
            <w:vAlign w:val="center"/>
          </w:tcPr>
          <w:p w:rsidR="00000000" w:rsidDel="00000000" w:rsidP="00000000" w:rsidRDefault="00000000" w:rsidRPr="00000000" w14:paraId="00000054">
            <w:pPr>
              <w:spacing w:after="0" w:before="100" w:line="276" w:lineRule="auto"/>
              <w:rPr>
                <w:color w:val="000000"/>
                <w:shd w:fill="auto" w:val="clear"/>
              </w:rPr>
            </w:pPr>
            <w:r w:rsidDel="00000000" w:rsidR="00000000" w:rsidRPr="00000000">
              <w:rPr>
                <w:color w:val="000000"/>
                <w:shd w:fill="auto" w:val="clear"/>
                <w:rtl w:val="0"/>
              </w:rPr>
              <w:t xml:space="preserve">People with pets</w:t>
            </w:r>
          </w:p>
          <w:p w:rsidR="00000000" w:rsidDel="00000000" w:rsidP="00000000" w:rsidRDefault="00000000" w:rsidRPr="00000000" w14:paraId="00000055">
            <w:pPr>
              <w:spacing w:after="0" w:before="100" w:line="276" w:lineRule="auto"/>
              <w:rPr>
                <w:color w:val="000000"/>
                <w:shd w:fill="auto" w:val="clear"/>
              </w:rPr>
            </w:pPr>
            <w:r w:rsidDel="00000000" w:rsidR="00000000" w:rsidRPr="00000000">
              <w:rPr>
                <w:rtl w:val="0"/>
              </w:rPr>
            </w:r>
          </w:p>
        </w:tc>
        <w:tc>
          <w:tcPr>
            <w:shd w:fill="auto" w:val="clear"/>
            <w:vAlign w:val="center"/>
          </w:tcPr>
          <w:p w:rsidR="00000000" w:rsidDel="00000000" w:rsidP="00000000" w:rsidRDefault="00000000" w:rsidRPr="00000000" w14:paraId="00000056">
            <w:pPr>
              <w:spacing w:after="0" w:before="100" w:line="276" w:lineRule="auto"/>
              <w:rPr>
                <w:color w:val="000000"/>
                <w:shd w:fill="auto" w:val="clear"/>
              </w:rPr>
            </w:pPr>
            <w:r w:rsidDel="00000000" w:rsidR="00000000" w:rsidRPr="00000000">
              <w:rPr>
                <w:color w:val="000000"/>
                <w:shd w:fill="auto" w:val="clear"/>
                <w:rtl w:val="0"/>
              </w:rPr>
              <w:t xml:space="preserve">Encourage the availability of water bowls in public spaces. (V)</w:t>
            </w:r>
          </w:p>
        </w:tc>
      </w:tr>
      <w:tr>
        <w:trPr>
          <w:cantSplit w:val="0"/>
          <w:tblHeader w:val="0"/>
        </w:trPr>
        <w:tc>
          <w:tcPr>
            <w:vMerge w:val="continue"/>
            <w:shd w:fill="auto"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color w:val="000000"/>
                <w:sz w:val="24"/>
                <w:szCs w:val="24"/>
                <w:shd w:fill="auto" w:val="clear"/>
              </w:rPr>
            </w:pPr>
            <w:r w:rsidDel="00000000" w:rsidR="00000000" w:rsidRPr="00000000">
              <w:rPr>
                <w:rtl w:val="0"/>
              </w:rPr>
            </w:r>
          </w:p>
        </w:tc>
        <w:tc>
          <w:tcPr>
            <w:shd w:fill="auto" w:val="clear"/>
            <w:vAlign w:val="center"/>
          </w:tcPr>
          <w:p w:rsidR="00000000" w:rsidDel="00000000" w:rsidP="00000000" w:rsidRDefault="00000000" w:rsidRPr="00000000" w14:paraId="00000058">
            <w:pPr>
              <w:spacing w:after="0" w:before="100" w:line="276" w:lineRule="auto"/>
              <w:rPr>
                <w:color w:val="000000"/>
                <w:shd w:fill="auto" w:val="clear"/>
              </w:rPr>
            </w:pPr>
            <w:r w:rsidDel="00000000" w:rsidR="00000000" w:rsidRPr="00000000">
              <w:rPr>
                <w:color w:val="000000"/>
                <w:shd w:fill="auto" w:val="clear"/>
                <w:rtl w:val="0"/>
              </w:rPr>
              <w:t xml:space="preserve">Educate pet owners on the importance of hydration for pets during hot weather. (V)</w:t>
            </w:r>
          </w:p>
        </w:tc>
      </w:tr>
      <w:tr>
        <w:trPr>
          <w:cantSplit w:val="0"/>
          <w:tblHeader w:val="0"/>
        </w:trPr>
        <w:tc>
          <w:tcPr>
            <w:vMerge w:val="continue"/>
            <w:shd w:fill="auto" w:val="cle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color w:val="000000"/>
                <w:sz w:val="24"/>
                <w:szCs w:val="24"/>
                <w:shd w:fill="auto" w:val="clear"/>
              </w:rPr>
            </w:pPr>
            <w:r w:rsidDel="00000000" w:rsidR="00000000" w:rsidRPr="00000000">
              <w:rPr>
                <w:rtl w:val="0"/>
              </w:rPr>
            </w:r>
          </w:p>
        </w:tc>
        <w:tc>
          <w:tcPr>
            <w:shd w:fill="auto" w:val="clear"/>
            <w:vAlign w:val="center"/>
          </w:tcPr>
          <w:p w:rsidR="00000000" w:rsidDel="00000000" w:rsidP="00000000" w:rsidRDefault="00000000" w:rsidRPr="00000000" w14:paraId="0000005A">
            <w:pPr>
              <w:spacing w:after="0" w:before="100" w:line="276" w:lineRule="auto"/>
              <w:rPr>
                <w:color w:val="000000"/>
                <w:shd w:fill="auto" w:val="clear"/>
              </w:rPr>
            </w:pPr>
            <w:r w:rsidDel="00000000" w:rsidR="00000000" w:rsidRPr="00000000">
              <w:rPr>
                <w:color w:val="000000"/>
                <w:shd w:fill="auto" w:val="clear"/>
                <w:rtl w:val="0"/>
              </w:rPr>
              <w:t xml:space="preserve">Educate dog owners about hot pavements and risk of burns and paw injur</w:t>
            </w:r>
            <w:r w:rsidDel="00000000" w:rsidR="00000000" w:rsidRPr="00000000">
              <w:rPr>
                <w:shd w:fill="auto" w:val="clear"/>
                <w:rtl w:val="0"/>
              </w:rPr>
              <w:t xml:space="preserve">ies</w:t>
            </w:r>
            <w:r w:rsidDel="00000000" w:rsidR="00000000" w:rsidRPr="00000000">
              <w:rPr>
                <w:color w:val="000000"/>
                <w:shd w:fill="auto" w:val="clear"/>
                <w:rtl w:val="0"/>
              </w:rPr>
              <w:t xml:space="preserve">. (V)</w:t>
            </w:r>
          </w:p>
        </w:tc>
      </w:tr>
    </w:tbl>
    <w:p w:rsidR="00000000" w:rsidDel="00000000" w:rsidP="00000000" w:rsidRDefault="00000000" w:rsidRPr="00000000" w14:paraId="0000005B">
      <w:pPr>
        <w:pStyle w:val="Heading3"/>
        <w:spacing w:after="0" w:before="100" w:line="276" w:lineRule="auto"/>
        <w:rPr>
          <w:color w:val="000000"/>
          <w:sz w:val="32"/>
          <w:szCs w:val="32"/>
          <w:shd w:fill="auto" w:val="clear"/>
        </w:rPr>
        <w:sectPr>
          <w:headerReference r:id="rId13" w:type="default"/>
          <w:type w:val="nextPage"/>
          <w:pgSz w:h="12240" w:w="15840" w:orient="landscape"/>
          <w:pgMar w:bottom="1440" w:top="1440" w:left="1440" w:right="1440" w:header="720" w:footer="360"/>
        </w:sectPr>
      </w:pPr>
      <w:r w:rsidDel="00000000" w:rsidR="00000000" w:rsidRPr="00000000">
        <w:rPr>
          <w:rtl w:val="0"/>
        </w:rPr>
      </w:r>
    </w:p>
    <w:p w:rsidR="00000000" w:rsidDel="00000000" w:rsidP="00000000" w:rsidRDefault="00000000" w:rsidRPr="00000000" w14:paraId="0000005C">
      <w:pPr>
        <w:pStyle w:val="Heading3"/>
        <w:spacing w:after="0" w:before="100" w:line="276" w:lineRule="auto"/>
        <w:rPr>
          <w:sz w:val="2"/>
          <w:szCs w:val="2"/>
          <w:shd w:fill="auto" w:val="clear"/>
        </w:rPr>
      </w:pPr>
      <w:r w:rsidDel="00000000" w:rsidR="00000000" w:rsidRPr="00000000">
        <w:rPr>
          <w:rtl w:val="0"/>
        </w:rPr>
      </w:r>
    </w:p>
    <w:tbl>
      <w:tblPr>
        <w:tblStyle w:val="Table3"/>
        <w:tblW w:w="12930.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400"/>
      </w:tblPr>
      <w:tblGrid>
        <w:gridCol w:w="2160"/>
        <w:gridCol w:w="10770"/>
        <w:tblGridChange w:id="0">
          <w:tblGrid>
            <w:gridCol w:w="2160"/>
            <w:gridCol w:w="10770"/>
          </w:tblGrid>
        </w:tblGridChange>
      </w:tblGrid>
      <w:tr>
        <w:trPr>
          <w:cantSplit w:val="0"/>
          <w:trHeight w:val="1070.7999999999997" w:hRule="atLeast"/>
          <w:tblHeader w:val="0"/>
        </w:trPr>
        <w:tc>
          <w:tcPr>
            <w:shd w:fill="auto" w:val="clear"/>
          </w:tcPr>
          <w:p w:rsidR="00000000" w:rsidDel="00000000" w:rsidP="00000000" w:rsidRDefault="00000000" w:rsidRPr="00000000" w14:paraId="0000005D">
            <w:pPr>
              <w:spacing w:after="0" w:before="100" w:line="276" w:lineRule="auto"/>
              <w:rPr>
                <w:color w:val="000000"/>
                <w:shd w:fill="auto" w:val="clear"/>
              </w:rPr>
            </w:pPr>
            <w:r w:rsidDel="00000000" w:rsidR="00000000" w:rsidRPr="00000000">
              <w:rPr>
                <w:color w:val="000000"/>
                <w:shd w:fill="auto" w:val="clear"/>
                <w:rtl w:val="0"/>
              </w:rPr>
              <w:t xml:space="preserve">All community members</w:t>
            </w:r>
          </w:p>
        </w:tc>
        <w:tc>
          <w:tcPr>
            <w:shd w:fill="auto" w:val="clear"/>
            <w:vAlign w:val="center"/>
          </w:tcPr>
          <w:p w:rsidR="00000000" w:rsidDel="00000000" w:rsidP="00000000" w:rsidRDefault="00000000" w:rsidRPr="00000000" w14:paraId="0000005E">
            <w:pPr>
              <w:spacing w:after="0" w:before="100" w:line="276" w:lineRule="auto"/>
              <w:rPr>
                <w:color w:val="000000"/>
                <w:shd w:fill="auto" w:val="clear"/>
              </w:rPr>
            </w:pPr>
            <w:r w:rsidDel="00000000" w:rsidR="00000000" w:rsidRPr="00000000">
              <w:rPr>
                <w:shd w:fill="auto" w:val="clear"/>
                <w:rtl w:val="0"/>
              </w:rPr>
              <w:t xml:space="preserve">Assess</w:t>
            </w:r>
            <w:r w:rsidDel="00000000" w:rsidR="00000000" w:rsidRPr="00000000">
              <w:rPr>
                <w:color w:val="000000"/>
                <w:shd w:fill="auto" w:val="clear"/>
                <w:rtl w:val="0"/>
              </w:rPr>
              <w:t xml:space="preserve"> community needs and organize clothing drives to collect and distribute warm clothing. Distribute emergency food supplies, hot meals, and high-calorie snacks </w:t>
            </w:r>
            <w:r w:rsidDel="00000000" w:rsidR="00000000" w:rsidRPr="00000000">
              <w:rPr>
                <w:color w:val="000000"/>
                <w:shd w:fill="auto" w:val="clear"/>
                <w:rtl w:val="0"/>
              </w:rPr>
              <w:t xml:space="preserve">while considering dietary restrictions</w:t>
            </w:r>
            <w:r w:rsidDel="00000000" w:rsidR="00000000" w:rsidRPr="00000000">
              <w:rPr>
                <w:color w:val="000000"/>
                <w:shd w:fill="auto" w:val="clear"/>
                <w:rtl w:val="0"/>
              </w:rPr>
              <w:t xml:space="preserve"> (e.g., nut allergies, diabetes, </w:t>
            </w:r>
            <w:r w:rsidDel="00000000" w:rsidR="00000000" w:rsidRPr="00000000">
              <w:rPr>
                <w:rtl w:val="0"/>
              </w:rPr>
              <w:t xml:space="preserve">dietary restrictions, </w:t>
            </w:r>
            <w:r w:rsidDel="00000000" w:rsidR="00000000" w:rsidRPr="00000000">
              <w:rPr>
                <w:color w:val="000000"/>
                <w:shd w:fill="auto" w:val="clear"/>
                <w:rtl w:val="0"/>
              </w:rPr>
              <w:t xml:space="preserve">etc.). (LL, MM)</w:t>
            </w:r>
          </w:p>
        </w:tc>
      </w:tr>
      <w:tr>
        <w:trPr>
          <w:cantSplit w:val="0"/>
          <w:tblHeader w:val="0"/>
        </w:trPr>
        <w:tc>
          <w:tcPr>
            <w:gridSpan w:val="2"/>
            <w:shd w:fill="002a5c" w:val="clear"/>
          </w:tcPr>
          <w:p w:rsidR="00000000" w:rsidDel="00000000" w:rsidP="00000000" w:rsidRDefault="00000000" w:rsidRPr="00000000" w14:paraId="0000005F">
            <w:pPr>
              <w:spacing w:after="0" w:before="100" w:line="276" w:lineRule="auto"/>
              <w:rPr>
                <w:b w:val="1"/>
                <w:color w:val="ffffff"/>
                <w:sz w:val="28"/>
                <w:szCs w:val="28"/>
                <w:shd w:fill="auto" w:val="clear"/>
              </w:rPr>
            </w:pPr>
            <w:r w:rsidDel="00000000" w:rsidR="00000000" w:rsidRPr="00000000">
              <w:rPr>
                <w:b w:val="1"/>
                <w:color w:val="ffffff"/>
                <w:sz w:val="28"/>
                <w:szCs w:val="28"/>
                <w:shd w:fill="auto" w:val="clear"/>
                <w:rtl w:val="0"/>
              </w:rPr>
              <w:t xml:space="preserve">Sociodemographic Factors</w:t>
            </w:r>
          </w:p>
        </w:tc>
      </w:tr>
      <w:tr>
        <w:trPr>
          <w:cantSplit w:val="0"/>
          <w:tblHeader w:val="0"/>
        </w:trPr>
        <w:tc>
          <w:tcPr>
            <w:vMerge w:val="restart"/>
            <w:shd w:fill="auto" w:val="clear"/>
          </w:tcPr>
          <w:p w:rsidR="00000000" w:rsidDel="00000000" w:rsidP="00000000" w:rsidRDefault="00000000" w:rsidRPr="00000000" w14:paraId="00000061">
            <w:pPr>
              <w:spacing w:after="0" w:before="100" w:line="276" w:lineRule="auto"/>
              <w:rPr>
                <w:color w:val="000000"/>
                <w:shd w:fill="auto" w:val="clear"/>
              </w:rPr>
            </w:pPr>
            <w:r w:rsidDel="00000000" w:rsidR="00000000" w:rsidRPr="00000000">
              <w:rPr>
                <w:color w:val="000000"/>
                <w:shd w:fill="auto" w:val="clear"/>
                <w:rtl w:val="0"/>
              </w:rPr>
              <w:t xml:space="preserve">People with limited financial resources</w:t>
            </w:r>
          </w:p>
        </w:tc>
        <w:tc>
          <w:tcPr>
            <w:shd w:fill="auto" w:val="clea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Offer assistance to enroll in Massachusetts home energy assistance </w:t>
            </w:r>
            <w:r w:rsidDel="00000000" w:rsidR="00000000" w:rsidRPr="00000000">
              <w:rPr>
                <w:i w:val="0"/>
                <w:smallCaps w:val="0"/>
                <w:strike w:val="0"/>
                <w:color w:val="000000"/>
                <w:u w:val="none"/>
                <w:shd w:fill="auto" w:val="clear"/>
                <w:vertAlign w:val="baseline"/>
                <w:rtl w:val="0"/>
              </w:rPr>
              <w:t xml:space="preserve">programs</w:t>
            </w:r>
            <w:r w:rsidDel="00000000" w:rsidR="00000000" w:rsidRPr="00000000">
              <w:rPr>
                <w:i w:val="0"/>
                <w:smallCaps w:val="0"/>
                <w:strike w:val="0"/>
                <w:color w:val="000000"/>
                <w:u w:val="none"/>
                <w:shd w:fill="auto" w:val="clear"/>
                <w:vertAlign w:val="baseline"/>
                <w:rtl w:val="0"/>
              </w:rPr>
              <w:t xml:space="preserve"> (e.g., </w:t>
            </w:r>
            <w:r w:rsidDel="00000000" w:rsidR="00000000" w:rsidRPr="00000000">
              <w:rPr>
                <w:i w:val="0"/>
                <w:smallCaps w:val="0"/>
                <w:strike w:val="0"/>
                <w:color w:val="000000"/>
                <w:u w:val="none"/>
                <w:shd w:fill="auto" w:val="clear"/>
                <w:vertAlign w:val="baseline"/>
                <w:rtl w:val="0"/>
              </w:rPr>
              <w:t xml:space="preserve">LIHEAP</w:t>
            </w:r>
            <w:r w:rsidDel="00000000" w:rsidR="00000000" w:rsidRPr="00000000">
              <w:rPr>
                <w:i w:val="0"/>
                <w:smallCaps w:val="0"/>
                <w:strike w:val="0"/>
                <w:color w:val="000000"/>
                <w:u w:val="none"/>
                <w:shd w:fill="auto" w:val="clear"/>
                <w:vertAlign w:val="baseline"/>
                <w:rtl w:val="0"/>
              </w:rPr>
              <w:t xml:space="preserve">). (KK)</w:t>
            </w:r>
          </w:p>
        </w:tc>
      </w:tr>
      <w:tr>
        <w:trPr>
          <w:cantSplit w:val="0"/>
          <w:tblHeader w:val="0"/>
        </w:trPr>
        <w:tc>
          <w:tcPr>
            <w:vMerge w:val="continue"/>
            <w:shd w:fill="auto" w:val="cle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Secure funding to distribute air conditioners in the summer, heating equipment and blankets in the winter, and retro foams/heat pumps/solar panels for </w:t>
            </w:r>
            <w:r w:rsidDel="00000000" w:rsidR="00000000" w:rsidRPr="00000000">
              <w:rPr>
                <w:shd w:fill="auto" w:val="clear"/>
                <w:rtl w:val="0"/>
              </w:rPr>
              <w:t xml:space="preserve">weatherization and energy efficiency efforts</w:t>
            </w:r>
            <w:r w:rsidDel="00000000" w:rsidR="00000000" w:rsidRPr="00000000">
              <w:rPr>
                <w:i w:val="0"/>
                <w:smallCaps w:val="0"/>
                <w:strike w:val="0"/>
                <w:color w:val="000000"/>
                <w:u w:val="none"/>
                <w:shd w:fill="auto" w:val="clear"/>
                <w:vertAlign w:val="baseline"/>
                <w:rtl w:val="0"/>
              </w:rPr>
              <w:t xml:space="preserve">. Establish partnerships with local businesses and organizations to pool resources and support response efforts. (II, OO, Workshop 1, Workshop 2)</w:t>
            </w:r>
          </w:p>
        </w:tc>
      </w:tr>
      <w:tr>
        <w:trPr>
          <w:cantSplit w:val="0"/>
          <w:tblHeader w:val="0"/>
        </w:trPr>
        <w:tc>
          <w:tcPr>
            <w:shd w:fill="auto" w:val="clear"/>
            <w:vAlign w:val="center"/>
          </w:tcPr>
          <w:p w:rsidR="00000000" w:rsidDel="00000000" w:rsidP="00000000" w:rsidRDefault="00000000" w:rsidRPr="00000000" w14:paraId="00000065">
            <w:pPr>
              <w:spacing w:after="0" w:before="100" w:line="276" w:lineRule="auto"/>
              <w:rPr>
                <w:color w:val="000000"/>
                <w:shd w:fill="auto" w:val="clear"/>
              </w:rPr>
            </w:pPr>
            <w:r w:rsidDel="00000000" w:rsidR="00000000" w:rsidRPr="00000000">
              <w:rPr>
                <w:color w:val="000000"/>
                <w:shd w:fill="auto" w:val="clear"/>
                <w:rtl w:val="0"/>
              </w:rPr>
              <w:t xml:space="preserve">Outdoor workers and workers in warm indoor environments</w:t>
            </w:r>
          </w:p>
        </w:tc>
        <w:tc>
          <w:tcPr>
            <w:shd w:fill="auto" w:val="clea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Distribute water, sunscreen, and hats as </w:t>
            </w:r>
            <w:r w:rsidDel="00000000" w:rsidR="00000000" w:rsidRPr="00000000">
              <w:rPr>
                <w:i w:val="0"/>
                <w:smallCaps w:val="0"/>
                <w:strike w:val="0"/>
                <w:color w:val="000000"/>
                <w:u w:val="none"/>
                <w:shd w:fill="auto" w:val="clear"/>
                <w:vertAlign w:val="baseline"/>
                <w:rtl w:val="0"/>
              </w:rPr>
              <w:t xml:space="preserve">appropriate</w:t>
            </w:r>
            <w:r w:rsidDel="00000000" w:rsidR="00000000" w:rsidRPr="00000000">
              <w:rPr>
                <w:i w:val="0"/>
                <w:smallCaps w:val="0"/>
                <w:strike w:val="0"/>
                <w:color w:val="000000"/>
                <w:u w:val="none"/>
                <w:shd w:fill="auto" w:val="clear"/>
                <w:vertAlign w:val="baseline"/>
                <w:rtl w:val="0"/>
              </w:rPr>
              <w:t xml:space="preserve">. (Workshop 1)</w:t>
            </w:r>
          </w:p>
        </w:tc>
      </w:tr>
      <w:tr>
        <w:trPr>
          <w:cantSplit w:val="0"/>
          <w:tblHeader w:val="0"/>
        </w:trPr>
        <w:tc>
          <w:tcPr>
            <w:shd w:fill="auto" w:val="clear"/>
            <w:vAlign w:val="center"/>
          </w:tcPr>
          <w:p w:rsidR="00000000" w:rsidDel="00000000" w:rsidP="00000000" w:rsidRDefault="00000000" w:rsidRPr="00000000" w14:paraId="00000067">
            <w:pPr>
              <w:spacing w:after="0" w:before="100" w:line="276" w:lineRule="auto"/>
              <w:rPr>
                <w:color w:val="000000"/>
                <w:shd w:fill="auto" w:val="clear"/>
              </w:rPr>
            </w:pPr>
            <w:r w:rsidDel="00000000" w:rsidR="00000000" w:rsidRPr="00000000">
              <w:rPr>
                <w:color w:val="000000"/>
                <w:shd w:fill="auto" w:val="clear"/>
                <w:rtl w:val="0"/>
              </w:rPr>
              <w:t xml:space="preserve">People experiencing homelessness </w:t>
            </w:r>
          </w:p>
        </w:tc>
        <w:tc>
          <w:tcPr>
            <w:shd w:fill="auto" w:val="clea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Distribute water, sunscreen, and hats as appropriate. (Workshop 1)</w:t>
            </w:r>
          </w:p>
        </w:tc>
      </w:tr>
      <w:tr>
        <w:trPr>
          <w:cantSplit w:val="0"/>
          <w:tblHeader w:val="0"/>
        </w:trPr>
        <w:tc>
          <w:tcPr>
            <w:gridSpan w:val="2"/>
            <w:shd w:fill="002a5c" w:val="clear"/>
          </w:tcPr>
          <w:p w:rsidR="00000000" w:rsidDel="00000000" w:rsidP="00000000" w:rsidRDefault="00000000" w:rsidRPr="00000000" w14:paraId="00000069">
            <w:pPr>
              <w:spacing w:after="0" w:before="100" w:line="276" w:lineRule="auto"/>
              <w:rPr>
                <w:color w:val="ffffff"/>
              </w:rPr>
            </w:pPr>
            <w:r w:rsidDel="00000000" w:rsidR="00000000" w:rsidRPr="00000000">
              <w:rPr>
                <w:b w:val="1"/>
                <w:color w:val="ffffff"/>
                <w:sz w:val="28"/>
                <w:szCs w:val="28"/>
                <w:shd w:fill="auto" w:val="clear"/>
                <w:rtl w:val="0"/>
              </w:rPr>
              <w:t xml:space="preserve">Pre-Existing Health Conditions</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6B">
            <w:pPr>
              <w:spacing w:after="0" w:before="100" w:line="276" w:lineRule="auto"/>
              <w:rPr>
                <w:color w:val="000000"/>
                <w:shd w:fill="auto" w:val="clear"/>
              </w:rPr>
            </w:pPr>
            <w:r w:rsidDel="00000000" w:rsidR="00000000" w:rsidRPr="00000000">
              <w:rPr>
                <w:color w:val="000000"/>
                <w:shd w:fill="auto" w:val="clear"/>
                <w:rtl w:val="0"/>
              </w:rPr>
              <w:t xml:space="preserve">People with disabilities</w:t>
            </w:r>
          </w:p>
        </w:tc>
        <w:tc>
          <w:tcPr>
            <w:shd w:fill="auto" w:val="clea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Ensure that distribution strategies (such as standing in line) do not disproportionately impact people with mobility disabilities, chronic health conditions, or mental health conditions. (T)</w:t>
            </w:r>
          </w:p>
        </w:tc>
      </w:tr>
    </w:tbl>
    <w:p w:rsidR="00000000" w:rsidDel="00000000" w:rsidP="00000000" w:rsidRDefault="00000000" w:rsidRPr="00000000" w14:paraId="0000006D">
      <w:pPr>
        <w:spacing w:after="0" w:before="100" w:line="276" w:lineRule="auto"/>
        <w:rPr>
          <w:shd w:fill="auto" w:val="clear"/>
        </w:rPr>
      </w:pPr>
      <w:r w:rsidDel="00000000" w:rsidR="00000000" w:rsidRPr="00000000">
        <w:rPr>
          <w:rtl w:val="0"/>
        </w:rPr>
      </w:r>
    </w:p>
    <w:p w:rsidR="00000000" w:rsidDel="00000000" w:rsidP="00000000" w:rsidRDefault="00000000" w:rsidRPr="00000000" w14:paraId="0000006E">
      <w:pPr>
        <w:spacing w:after="0" w:before="100" w:line="276" w:lineRule="auto"/>
        <w:rPr>
          <w:shd w:fill="auto" w:val="clear"/>
        </w:rPr>
        <w:sectPr>
          <w:headerReference r:id="rId14" w:type="default"/>
          <w:type w:val="nextPage"/>
          <w:pgSz w:h="12240" w:w="15840" w:orient="landscape"/>
          <w:pgMar w:bottom="1440" w:top="1440" w:left="1440" w:right="1440" w:header="720" w:footer="0"/>
        </w:sectPr>
      </w:pPr>
      <w:r w:rsidDel="00000000" w:rsidR="00000000" w:rsidRPr="00000000">
        <w:rPr>
          <w:rtl w:val="0"/>
        </w:rPr>
      </w:r>
    </w:p>
    <w:p w:rsidR="00000000" w:rsidDel="00000000" w:rsidP="00000000" w:rsidRDefault="00000000" w:rsidRPr="00000000" w14:paraId="0000006F">
      <w:pPr>
        <w:pStyle w:val="Heading3"/>
        <w:spacing w:after="0" w:before="100" w:line="276" w:lineRule="auto"/>
        <w:rPr>
          <w:sz w:val="2"/>
          <w:szCs w:val="2"/>
          <w:shd w:fill="auto" w:val="clear"/>
        </w:rPr>
      </w:pPr>
      <w:r w:rsidDel="00000000" w:rsidR="00000000" w:rsidRPr="00000000">
        <w:rPr>
          <w:rtl w:val="0"/>
        </w:rPr>
      </w:r>
    </w:p>
    <w:tbl>
      <w:tblPr>
        <w:tblStyle w:val="Table4"/>
        <w:tblW w:w="12900.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400"/>
      </w:tblPr>
      <w:tblGrid>
        <w:gridCol w:w="2160"/>
        <w:gridCol w:w="10740"/>
        <w:tblGridChange w:id="0">
          <w:tblGrid>
            <w:gridCol w:w="2160"/>
            <w:gridCol w:w="10740"/>
          </w:tblGrid>
        </w:tblGridChange>
      </w:tblGrid>
      <w:tr>
        <w:trPr>
          <w:cantSplit w:val="0"/>
          <w:tblHeader w:val="0"/>
        </w:trPr>
        <w:tc>
          <w:tcPr>
            <w:vMerge w:val="restart"/>
            <w:shd w:fill="auto" w:val="clear"/>
          </w:tcPr>
          <w:p w:rsidR="00000000" w:rsidDel="00000000" w:rsidP="00000000" w:rsidRDefault="00000000" w:rsidRPr="00000000" w14:paraId="00000070">
            <w:pPr>
              <w:spacing w:after="0" w:before="100" w:line="276" w:lineRule="auto"/>
              <w:rPr>
                <w:color w:val="000000"/>
                <w:shd w:fill="auto" w:val="clear"/>
              </w:rPr>
            </w:pPr>
            <w:r w:rsidDel="00000000" w:rsidR="00000000" w:rsidRPr="00000000">
              <w:rPr>
                <w:color w:val="000000"/>
                <w:shd w:fill="auto" w:val="clear"/>
                <w:rtl w:val="0"/>
              </w:rPr>
              <w:t xml:space="preserve">All community members</w:t>
            </w:r>
          </w:p>
        </w:tc>
        <w:tc>
          <w:tcPr>
            <w:shd w:fill="auto" w:val="clear"/>
            <w:vAlign w:val="center"/>
          </w:tcPr>
          <w:p w:rsidR="00000000" w:rsidDel="00000000" w:rsidP="00000000" w:rsidRDefault="00000000" w:rsidRPr="00000000" w14:paraId="00000071">
            <w:pPr>
              <w:spacing w:after="0" w:before="100" w:line="276" w:lineRule="auto"/>
              <w:rPr>
                <w:color w:val="000000"/>
                <w:shd w:fill="auto" w:val="clear"/>
              </w:rPr>
            </w:pPr>
            <w:r w:rsidDel="00000000" w:rsidR="00000000" w:rsidRPr="00000000">
              <w:rPr>
                <w:color w:val="000000"/>
                <w:shd w:fill="auto" w:val="clear"/>
                <w:rtl w:val="0"/>
              </w:rPr>
              <w:t xml:space="preserve">Encourage neighbors to check on each other during extreme temperature events. (J)</w:t>
            </w:r>
          </w:p>
        </w:tc>
      </w:tr>
      <w:tr>
        <w:trPr>
          <w:cantSplit w:val="0"/>
          <w:tblHeader w:val="0"/>
        </w:trPr>
        <w:tc>
          <w:tcPr>
            <w:vMerge w:val="continue"/>
            <w:shd w:fill="auto" w:val="cle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color w:val="000000"/>
                <w:sz w:val="24"/>
                <w:szCs w:val="24"/>
                <w:shd w:fill="auto" w:val="clear"/>
              </w:rPr>
            </w:pPr>
            <w:r w:rsidDel="00000000" w:rsidR="00000000" w:rsidRPr="00000000">
              <w:rPr>
                <w:rtl w:val="0"/>
              </w:rPr>
            </w:r>
          </w:p>
        </w:tc>
        <w:tc>
          <w:tcPr>
            <w:shd w:fill="auto" w:val="clear"/>
            <w:vAlign w:val="center"/>
          </w:tcPr>
          <w:p w:rsidR="00000000" w:rsidDel="00000000" w:rsidP="00000000" w:rsidRDefault="00000000" w:rsidRPr="00000000" w14:paraId="00000073">
            <w:pPr>
              <w:spacing w:after="0" w:before="100" w:line="276" w:lineRule="auto"/>
              <w:rPr>
                <w:color w:val="000000"/>
              </w:rPr>
            </w:pPr>
            <w:r w:rsidDel="00000000" w:rsidR="00000000" w:rsidRPr="00000000">
              <w:rPr>
                <w:color w:val="000000"/>
                <w:shd w:fill="auto" w:val="clear"/>
                <w:rtl w:val="0"/>
              </w:rPr>
              <w:t xml:space="preserve">Establish a program like the </w:t>
            </w:r>
            <w:r w:rsidDel="00000000" w:rsidR="00000000" w:rsidRPr="00000000">
              <w:rPr>
                <w:shd w:fill="auto" w:val="clear"/>
                <w:rtl w:val="0"/>
              </w:rPr>
              <w:t xml:space="preserve">“</w:t>
            </w:r>
            <w:r w:rsidDel="00000000" w:rsidR="00000000" w:rsidRPr="00000000">
              <w:rPr>
                <w:color w:val="000000"/>
                <w:shd w:fill="auto" w:val="clear"/>
                <w:rtl w:val="0"/>
              </w:rPr>
              <w:t xml:space="preserve">Be a Buddy</w:t>
            </w:r>
            <w:r w:rsidDel="00000000" w:rsidR="00000000" w:rsidRPr="00000000">
              <w:rPr>
                <w:shd w:fill="auto" w:val="clear"/>
                <w:rtl w:val="0"/>
              </w:rPr>
              <w:t xml:space="preserve">”</w:t>
            </w:r>
            <w:r w:rsidDel="00000000" w:rsidR="00000000" w:rsidRPr="00000000">
              <w:rPr>
                <w:color w:val="000000"/>
                <w:shd w:fill="auto" w:val="clear"/>
                <w:rtl w:val="0"/>
              </w:rPr>
              <w:t xml:space="preserve"> initiative, a community-driven social </w:t>
            </w:r>
            <w:r w:rsidDel="00000000" w:rsidR="00000000" w:rsidRPr="00000000">
              <w:rPr>
                <w:shd w:fill="auto" w:val="clear"/>
                <w:rtl w:val="0"/>
              </w:rPr>
              <w:t xml:space="preserve">resilience</w:t>
            </w:r>
            <w:r w:rsidDel="00000000" w:rsidR="00000000" w:rsidRPr="00000000">
              <w:rPr>
                <w:color w:val="000000"/>
                <w:shd w:fill="auto" w:val="clear"/>
                <w:rtl w:val="0"/>
              </w:rPr>
              <w:t xml:space="preserve"> effort that links residents most vulnerable to the health impacts of climate change-related hazards with volunteers who conduct wellness checks and </w:t>
            </w:r>
            <w:r w:rsidDel="00000000" w:rsidR="00000000" w:rsidRPr="00000000">
              <w:rPr>
                <w:shd w:fill="auto" w:val="clear"/>
                <w:rtl w:val="0"/>
              </w:rPr>
              <w:t xml:space="preserve">can connect</w:t>
            </w:r>
            <w:r w:rsidDel="00000000" w:rsidR="00000000" w:rsidRPr="00000000">
              <w:rPr>
                <w:color w:val="000000"/>
                <w:shd w:fill="auto" w:val="clear"/>
                <w:rtl w:val="0"/>
              </w:rPr>
              <w:t xml:space="preserve"> to city services. (QQ)</w:t>
            </w:r>
            <w:r w:rsidDel="00000000" w:rsidR="00000000" w:rsidRPr="00000000">
              <w:rPr>
                <w:rtl w:val="0"/>
              </w:rPr>
            </w:r>
          </w:p>
        </w:tc>
      </w:tr>
      <w:tr>
        <w:trPr>
          <w:cantSplit w:val="0"/>
          <w:tblHeader w:val="0"/>
        </w:trPr>
        <w:tc>
          <w:tcPr>
            <w:gridSpan w:val="2"/>
            <w:shd w:fill="002a5c" w:val="clear"/>
          </w:tcPr>
          <w:p w:rsidR="00000000" w:rsidDel="00000000" w:rsidP="00000000" w:rsidRDefault="00000000" w:rsidRPr="00000000" w14:paraId="00000074">
            <w:pPr>
              <w:spacing w:after="0" w:before="100" w:line="276" w:lineRule="auto"/>
              <w:rPr>
                <w:b w:val="1"/>
                <w:color w:val="ffffff"/>
                <w:sz w:val="28"/>
                <w:szCs w:val="28"/>
                <w:shd w:fill="auto" w:val="clear"/>
              </w:rPr>
            </w:pPr>
            <w:r w:rsidDel="00000000" w:rsidR="00000000" w:rsidRPr="00000000">
              <w:rPr>
                <w:b w:val="1"/>
                <w:color w:val="ffffff"/>
                <w:sz w:val="28"/>
                <w:szCs w:val="28"/>
                <w:shd w:fill="auto" w:val="clear"/>
                <w:rtl w:val="0"/>
              </w:rPr>
              <w:t xml:space="preserve">Sociodemographic Factors</w:t>
            </w:r>
          </w:p>
        </w:tc>
      </w:tr>
      <w:tr>
        <w:trPr>
          <w:cantSplit w:val="0"/>
          <w:tblHeader w:val="0"/>
        </w:trPr>
        <w:tc>
          <w:tcPr>
            <w:shd w:fill="auto" w:val="clear"/>
            <w:vAlign w:val="center"/>
          </w:tcPr>
          <w:p w:rsidR="00000000" w:rsidDel="00000000" w:rsidP="00000000" w:rsidRDefault="00000000" w:rsidRPr="00000000" w14:paraId="00000076">
            <w:pPr>
              <w:spacing w:after="0" w:before="100" w:line="276" w:lineRule="auto"/>
              <w:rPr>
                <w:color w:val="000000"/>
                <w:shd w:fill="auto" w:val="clear"/>
              </w:rPr>
            </w:pPr>
            <w:r w:rsidDel="00000000" w:rsidR="00000000" w:rsidRPr="00000000">
              <w:rPr>
                <w:color w:val="000000"/>
                <w:shd w:fill="auto" w:val="clear"/>
                <w:rtl w:val="0"/>
              </w:rPr>
              <w:t xml:space="preserve">Residents of high-rise buildings</w:t>
            </w:r>
          </w:p>
        </w:tc>
        <w:tc>
          <w:tcPr>
            <w:shd w:fill="auto" w:val="cle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Establish communication plans for residents during extreme temperature events. (W)</w:t>
            </w:r>
          </w:p>
        </w:tc>
      </w:tr>
      <w:tr>
        <w:trPr>
          <w:cantSplit w:val="0"/>
          <w:tblHeader w:val="0"/>
        </w:trPr>
        <w:tc>
          <w:tcPr>
            <w:shd w:fill="auto" w:val="clear"/>
            <w:vAlign w:val="center"/>
          </w:tcPr>
          <w:p w:rsidR="00000000" w:rsidDel="00000000" w:rsidP="00000000" w:rsidRDefault="00000000" w:rsidRPr="00000000" w14:paraId="00000078">
            <w:pPr>
              <w:spacing w:after="0" w:before="100" w:line="276" w:lineRule="auto"/>
              <w:rPr>
                <w:color w:val="000000"/>
                <w:shd w:fill="auto" w:val="clear"/>
              </w:rPr>
            </w:pPr>
            <w:r w:rsidDel="00000000" w:rsidR="00000000" w:rsidRPr="00000000">
              <w:rPr>
                <w:color w:val="000000"/>
                <w:shd w:fill="auto" w:val="clear"/>
                <w:rtl w:val="0"/>
              </w:rPr>
              <w:t xml:space="preserve">Non-English speakers</w:t>
            </w:r>
          </w:p>
          <w:p w:rsidR="00000000" w:rsidDel="00000000" w:rsidP="00000000" w:rsidRDefault="00000000" w:rsidRPr="00000000" w14:paraId="00000079">
            <w:pPr>
              <w:spacing w:after="0" w:before="100" w:line="276" w:lineRule="auto"/>
              <w:rPr>
                <w:color w:val="000000"/>
                <w:shd w:fill="auto" w:val="clear"/>
              </w:rPr>
            </w:pPr>
            <w:r w:rsidDel="00000000" w:rsidR="00000000" w:rsidRPr="00000000">
              <w:rPr>
                <w:color w:val="000000"/>
                <w:shd w:fill="auto" w:val="clear"/>
                <w:rtl w:val="0"/>
              </w:rPr>
              <w:t xml:space="preserve"> </w:t>
            </w:r>
          </w:p>
          <w:p w:rsidR="00000000" w:rsidDel="00000000" w:rsidP="00000000" w:rsidRDefault="00000000" w:rsidRPr="00000000" w14:paraId="0000007A">
            <w:pPr>
              <w:spacing w:after="0" w:before="100" w:line="276" w:lineRule="auto"/>
              <w:rPr>
                <w:color w:val="000000"/>
                <w:shd w:fill="auto" w:val="clear"/>
              </w:rPr>
            </w:pPr>
            <w:r w:rsidDel="00000000" w:rsidR="00000000" w:rsidRPr="00000000">
              <w:rPr>
                <w:rtl w:val="0"/>
              </w:rPr>
            </w:r>
          </w:p>
        </w:tc>
        <w:tc>
          <w:tcPr>
            <w:shd w:fill="auto" w:val="clear"/>
            <w:vAlign w:val="center"/>
          </w:tcPr>
          <w:p w:rsidR="00000000" w:rsidDel="00000000" w:rsidP="00000000" w:rsidRDefault="00000000" w:rsidRPr="00000000" w14:paraId="0000007B">
            <w:pPr>
              <w:spacing w:after="0" w:before="100" w:line="276" w:lineRule="auto"/>
              <w:rPr>
                <w:color w:val="000000"/>
                <w:shd w:fill="auto" w:val="clear"/>
              </w:rPr>
            </w:pPr>
            <w:r w:rsidDel="00000000" w:rsidR="00000000" w:rsidRPr="00000000">
              <w:rPr>
                <w:color w:val="000000"/>
                <w:shd w:fill="auto" w:val="clear"/>
                <w:rtl w:val="0"/>
              </w:rPr>
              <w:t xml:space="preserve">Partner and develop Memoranda of Understanding with organizations that have established relationships to non-English speaking communities (e.g., non-profit legal services, community and faith-based groups, organizations with community health worker programs) to conduct outreach in an emergency. (J, P, X, Y, Z)  </w:t>
            </w:r>
          </w:p>
        </w:tc>
      </w:tr>
      <w:tr>
        <w:trPr>
          <w:cantSplit w:val="0"/>
          <w:tblHeader w:val="0"/>
        </w:trPr>
        <w:tc>
          <w:tcPr>
            <w:shd w:fill="auto" w:val="clear"/>
            <w:vAlign w:val="center"/>
          </w:tcPr>
          <w:p w:rsidR="00000000" w:rsidDel="00000000" w:rsidP="00000000" w:rsidRDefault="00000000" w:rsidRPr="00000000" w14:paraId="0000007C">
            <w:pPr>
              <w:spacing w:after="0" w:before="100" w:line="276" w:lineRule="auto"/>
              <w:rPr>
                <w:color w:val="000000"/>
                <w:shd w:fill="auto" w:val="clear"/>
              </w:rPr>
            </w:pPr>
            <w:r w:rsidDel="00000000" w:rsidR="00000000" w:rsidRPr="00000000">
              <w:rPr>
                <w:color w:val="000000"/>
                <w:shd w:fill="auto" w:val="clear"/>
                <w:rtl w:val="0"/>
              </w:rPr>
              <w:t xml:space="preserve">People experiencing homelessness</w:t>
            </w:r>
          </w:p>
        </w:tc>
        <w:tc>
          <w:tcPr>
            <w:shd w:fill="auto" w:val="clea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Collaborate with outreach teams from organizations serving this population to provide extreme temperature</w:t>
            </w:r>
            <w:r w:rsidDel="00000000" w:rsidR="00000000" w:rsidRPr="00000000">
              <w:rPr>
                <w:shd w:fill="auto" w:val="clear"/>
                <w:rtl w:val="0"/>
              </w:rPr>
              <w:t xml:space="preserve">-</w:t>
            </w:r>
            <w:r w:rsidDel="00000000" w:rsidR="00000000" w:rsidRPr="00000000">
              <w:rPr>
                <w:i w:val="0"/>
                <w:smallCaps w:val="0"/>
                <w:strike w:val="0"/>
                <w:color w:val="000000"/>
                <w:u w:val="none"/>
                <w:shd w:fill="auto" w:val="clear"/>
                <w:vertAlign w:val="baseline"/>
                <w:rtl w:val="0"/>
              </w:rPr>
              <w:t xml:space="preserve">related outreach (e.g., encouraging use of shelters, offering motel vouchers). (R)</w:t>
            </w:r>
          </w:p>
        </w:tc>
      </w:tr>
      <w:tr>
        <w:trPr>
          <w:cantSplit w:val="0"/>
          <w:tblHeader w:val="0"/>
        </w:trPr>
        <w:tc>
          <w:tcPr>
            <w:shd w:fill="auto" w:val="clear"/>
            <w:vAlign w:val="center"/>
          </w:tcPr>
          <w:p w:rsidR="00000000" w:rsidDel="00000000" w:rsidP="00000000" w:rsidRDefault="00000000" w:rsidRPr="00000000" w14:paraId="0000007E">
            <w:pPr>
              <w:spacing w:after="0" w:before="100" w:line="276" w:lineRule="auto"/>
              <w:rPr>
                <w:color w:val="000000"/>
                <w:shd w:fill="auto" w:val="clear"/>
              </w:rPr>
            </w:pPr>
            <w:r w:rsidDel="00000000" w:rsidR="00000000" w:rsidRPr="00000000">
              <w:rPr>
                <w:color w:val="000000"/>
                <w:shd w:fill="auto" w:val="clear"/>
                <w:rtl w:val="0"/>
              </w:rPr>
              <w:t xml:space="preserve">People who are undocumented</w:t>
            </w:r>
          </w:p>
        </w:tc>
        <w:tc>
          <w:tcPr>
            <w:shd w:fill="auto" w:val="clear"/>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Work with community organizations and community health workers (CHWs) serving this population to provide extreme temperature</w:t>
            </w:r>
            <w:r w:rsidDel="00000000" w:rsidR="00000000" w:rsidRPr="00000000">
              <w:rPr>
                <w:shd w:fill="auto" w:val="clear"/>
                <w:rtl w:val="0"/>
              </w:rPr>
              <w:t xml:space="preserve">-</w:t>
            </w:r>
            <w:r w:rsidDel="00000000" w:rsidR="00000000" w:rsidRPr="00000000">
              <w:rPr>
                <w:i w:val="0"/>
                <w:smallCaps w:val="0"/>
                <w:strike w:val="0"/>
                <w:color w:val="000000"/>
                <w:u w:val="none"/>
                <w:shd w:fill="auto" w:val="clear"/>
                <w:vertAlign w:val="baseline"/>
                <w:rtl w:val="0"/>
              </w:rPr>
              <w:t xml:space="preserve">related outreach. (X, Y, Z)</w:t>
            </w:r>
          </w:p>
        </w:tc>
      </w:tr>
      <w:tr>
        <w:trPr>
          <w:cantSplit w:val="0"/>
          <w:tblHeader w:val="0"/>
        </w:trPr>
        <w:tc>
          <w:tcPr>
            <w:gridSpan w:val="2"/>
            <w:shd w:fill="002a5c" w:val="clear"/>
          </w:tcPr>
          <w:p w:rsidR="00000000" w:rsidDel="00000000" w:rsidP="00000000" w:rsidRDefault="00000000" w:rsidRPr="00000000" w14:paraId="00000080">
            <w:pPr>
              <w:spacing w:after="0" w:before="100" w:line="276" w:lineRule="auto"/>
              <w:rPr>
                <w:color w:val="ffffff"/>
              </w:rPr>
            </w:pPr>
            <w:r w:rsidDel="00000000" w:rsidR="00000000" w:rsidRPr="00000000">
              <w:rPr>
                <w:b w:val="1"/>
                <w:color w:val="ffffff"/>
                <w:sz w:val="28"/>
                <w:szCs w:val="28"/>
                <w:shd w:fill="auto" w:val="clear"/>
                <w:rtl w:val="0"/>
              </w:rPr>
              <w:t xml:space="preserve">Pre-Existing Health Conditions</w:t>
            </w:r>
            <w:r w:rsidDel="00000000" w:rsidR="00000000" w:rsidRPr="00000000">
              <w:rPr>
                <w:rtl w:val="0"/>
              </w:rPr>
            </w:r>
          </w:p>
        </w:tc>
      </w:tr>
      <w:tr>
        <w:trPr>
          <w:cantSplit w:val="0"/>
          <w:tblHeader w:val="0"/>
        </w:trPr>
        <w:tc>
          <w:tcPr>
            <w:vMerge w:val="restart"/>
            <w:shd w:fill="auto" w:val="clear"/>
            <w:vAlign w:val="center"/>
          </w:tcPr>
          <w:p w:rsidR="00000000" w:rsidDel="00000000" w:rsidP="00000000" w:rsidRDefault="00000000" w:rsidRPr="00000000" w14:paraId="00000082">
            <w:pPr>
              <w:spacing w:after="0" w:before="100" w:line="276" w:lineRule="auto"/>
              <w:rPr>
                <w:color w:val="000000"/>
                <w:shd w:fill="auto" w:val="clear"/>
              </w:rPr>
            </w:pPr>
            <w:r w:rsidDel="00000000" w:rsidR="00000000" w:rsidRPr="00000000">
              <w:rPr>
                <w:color w:val="000000"/>
                <w:shd w:fill="auto" w:val="clear"/>
                <w:rtl w:val="0"/>
              </w:rPr>
              <w:t xml:space="preserve">People who receive in</w:t>
            </w:r>
            <w:r w:rsidDel="00000000" w:rsidR="00000000" w:rsidRPr="00000000">
              <w:rPr>
                <w:shd w:fill="auto" w:val="clear"/>
                <w:rtl w:val="0"/>
              </w:rPr>
              <w:t xml:space="preserve">-</w:t>
            </w:r>
            <w:r w:rsidDel="00000000" w:rsidR="00000000" w:rsidRPr="00000000">
              <w:rPr>
                <w:color w:val="000000"/>
                <w:shd w:fill="auto" w:val="clear"/>
                <w:rtl w:val="0"/>
              </w:rPr>
              <w:t xml:space="preserve">home health and supportive care (e.g., some people with chronic medical conditions</w:t>
            </w:r>
            <w:r w:rsidDel="00000000" w:rsidR="00000000" w:rsidRPr="00000000">
              <w:rPr>
                <w:shd w:fill="auto" w:val="clear"/>
                <w:rtl w:val="0"/>
              </w:rPr>
              <w:t xml:space="preserve"> and/or</w:t>
            </w:r>
            <w:r w:rsidDel="00000000" w:rsidR="00000000" w:rsidRPr="00000000">
              <w:rPr>
                <w:color w:val="000000"/>
                <w:shd w:fill="auto" w:val="clear"/>
                <w:rtl w:val="0"/>
              </w:rPr>
              <w:t xml:space="preserve"> disabilities)</w:t>
            </w:r>
          </w:p>
        </w:tc>
        <w:tc>
          <w:tcPr>
            <w:shd w:fill="auto" w:val="clea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Provide guidance to in-home service providers who work with these populations to mitigate extreme temperature risks and recognize warning signs of extreme temperature</w:t>
            </w:r>
            <w:r w:rsidDel="00000000" w:rsidR="00000000" w:rsidRPr="00000000">
              <w:rPr>
                <w:shd w:fill="auto" w:val="clear"/>
                <w:rtl w:val="0"/>
              </w:rPr>
              <w:t xml:space="preserve">-</w:t>
            </w:r>
            <w:r w:rsidDel="00000000" w:rsidR="00000000" w:rsidRPr="00000000">
              <w:rPr>
                <w:i w:val="0"/>
                <w:smallCaps w:val="0"/>
                <w:strike w:val="0"/>
                <w:color w:val="000000"/>
                <w:u w:val="none"/>
                <w:shd w:fill="auto" w:val="clear"/>
                <w:vertAlign w:val="baseline"/>
                <w:rtl w:val="0"/>
              </w:rPr>
              <w:t xml:space="preserve">related illness. (H)</w:t>
            </w:r>
          </w:p>
        </w:tc>
      </w:tr>
      <w:tr>
        <w:trPr>
          <w:cantSplit w:val="0"/>
          <w:tblHeader w:val="0"/>
        </w:trPr>
        <w:tc>
          <w:tcPr>
            <w:vMerge w:val="continue"/>
            <w:shd w:fill="auto" w:val="cle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Connect with organizations serving people with chronic medical conditions for access to regularly used, rigorously maintained registries to provide </w:t>
            </w:r>
            <w:r w:rsidDel="00000000" w:rsidR="00000000" w:rsidRPr="00000000">
              <w:rPr>
                <w:shd w:fill="auto" w:val="clear"/>
                <w:rtl w:val="0"/>
              </w:rPr>
              <w:t xml:space="preserve">focused</w:t>
            </w:r>
            <w:r w:rsidDel="00000000" w:rsidR="00000000" w:rsidRPr="00000000">
              <w:rPr>
                <w:i w:val="0"/>
                <w:smallCaps w:val="0"/>
                <w:strike w:val="0"/>
                <w:color w:val="000000"/>
                <w:u w:val="none"/>
                <w:shd w:fill="auto" w:val="clear"/>
                <w:vertAlign w:val="baseline"/>
                <w:rtl w:val="0"/>
              </w:rPr>
              <w:t xml:space="preserve"> assistance (</w:t>
            </w:r>
            <w:r w:rsidDel="00000000" w:rsidR="00000000" w:rsidRPr="00000000">
              <w:rPr>
                <w:i w:val="0"/>
                <w:smallCaps w:val="0"/>
                <w:strike w:val="0"/>
                <w:color w:val="000000"/>
                <w:u w:val="none"/>
                <w:shd w:fill="auto" w:val="clear"/>
                <w:vertAlign w:val="baseline"/>
                <w:rtl w:val="0"/>
              </w:rPr>
              <w:t xml:space="preserve">e.g., accessible transportation providers, paratransit providers, </w:t>
            </w:r>
            <w:r w:rsidDel="00000000" w:rsidR="00000000" w:rsidRPr="00000000">
              <w:rPr>
                <w:i w:val="0"/>
                <w:smallCaps w:val="0"/>
                <w:strike w:val="0"/>
                <w:color w:val="000000"/>
                <w:u w:val="none"/>
                <w:shd w:fill="auto" w:val="clear"/>
                <w:vertAlign w:val="baseline"/>
                <w:rtl w:val="0"/>
              </w:rPr>
              <w:t xml:space="preserve">Aging and Disability Resource Centers, Area Agencies on Aging</w:t>
            </w:r>
            <w:r w:rsidDel="00000000" w:rsidR="00000000" w:rsidRPr="00000000">
              <w:rPr>
                <w:i w:val="0"/>
                <w:smallCaps w:val="0"/>
                <w:strike w:val="0"/>
                <w:color w:val="000000"/>
                <w:u w:val="none"/>
                <w:shd w:fill="auto" w:val="clear"/>
                <w:vertAlign w:val="baseline"/>
                <w:rtl w:val="0"/>
              </w:rPr>
              <w:t xml:space="preserve">, equipment vendors, assistive technology centers, developmental disability services, health plans, home health agencies, </w:t>
            </w:r>
            <w:r w:rsidDel="00000000" w:rsidR="00000000" w:rsidRPr="00000000">
              <w:rPr>
                <w:i w:val="0"/>
                <w:smallCaps w:val="0"/>
                <w:strike w:val="0"/>
                <w:color w:val="000000"/>
                <w:u w:val="none"/>
                <w:shd w:fill="auto" w:val="clear"/>
                <w:vertAlign w:val="baseline"/>
                <w:rtl w:val="0"/>
              </w:rPr>
              <w:t xml:space="preserve">Meals on Wheels,</w:t>
            </w:r>
            <w:r w:rsidDel="00000000" w:rsidR="00000000" w:rsidRPr="00000000">
              <w:rPr>
                <w:i w:val="0"/>
                <w:smallCaps w:val="0"/>
                <w:strike w:val="0"/>
                <w:color w:val="000000"/>
                <w:u w:val="none"/>
                <w:shd w:fill="auto" w:val="clear"/>
                <w:vertAlign w:val="baseline"/>
                <w:rtl w:val="0"/>
              </w:rPr>
              <w:t xml:space="preserve"> mail</w:t>
            </w:r>
            <w:r w:rsidDel="00000000" w:rsidR="00000000" w:rsidRPr="00000000">
              <w:rPr>
                <w:shd w:fill="auto" w:val="clear"/>
                <w:rtl w:val="0"/>
              </w:rPr>
              <w:t xml:space="preserve">-</w:t>
            </w:r>
            <w:r w:rsidDel="00000000" w:rsidR="00000000" w:rsidRPr="00000000">
              <w:rPr>
                <w:i w:val="0"/>
                <w:smallCaps w:val="0"/>
                <w:strike w:val="0"/>
                <w:color w:val="000000"/>
                <w:u w:val="none"/>
                <w:shd w:fill="auto" w:val="clear"/>
                <w:vertAlign w:val="baseline"/>
                <w:rtl w:val="0"/>
              </w:rPr>
              <w:t xml:space="preserve">order pharmacy services, public and private personal assistance services, power and water utility discount list</w:t>
            </w:r>
            <w:r w:rsidDel="00000000" w:rsidR="00000000" w:rsidRPr="00000000">
              <w:rPr>
                <w:rtl w:val="0"/>
              </w:rPr>
              <w:t xml:space="preserve">s</w:t>
            </w:r>
            <w:r w:rsidDel="00000000" w:rsidR="00000000" w:rsidRPr="00000000">
              <w:rPr>
                <w:i w:val="0"/>
                <w:smallCaps w:val="0"/>
                <w:strike w:val="0"/>
                <w:color w:val="000000"/>
                <w:u w:val="none"/>
                <w:shd w:fill="auto" w:val="clear"/>
                <w:vertAlign w:val="baseline"/>
                <w:rtl w:val="0"/>
              </w:rPr>
              <w:t xml:space="preserve">, Independent Living Centers). (T)</w:t>
            </w:r>
            <w:r w:rsidDel="00000000" w:rsidR="00000000" w:rsidRPr="00000000">
              <w:rPr>
                <w:rtl w:val="0"/>
              </w:rPr>
            </w:r>
          </w:p>
        </w:tc>
      </w:tr>
    </w:tbl>
    <w:p w:rsidR="00000000" w:rsidDel="00000000" w:rsidP="00000000" w:rsidRDefault="00000000" w:rsidRPr="00000000" w14:paraId="00000086">
      <w:pPr>
        <w:spacing w:after="0" w:before="100" w:line="276" w:lineRule="auto"/>
        <w:rPr>
          <w:shd w:fill="auto" w:val="clear"/>
        </w:rPr>
        <w:sectPr>
          <w:headerReference r:id="rId15" w:type="default"/>
          <w:type w:val="nextPage"/>
          <w:pgSz w:h="12240" w:w="15840" w:orient="landscape"/>
          <w:pgMar w:bottom="1440" w:top="1440" w:left="1440" w:right="1440" w:header="720" w:footer="0"/>
        </w:sectPr>
      </w:pPr>
      <w:r w:rsidDel="00000000" w:rsidR="00000000" w:rsidRPr="00000000">
        <w:rPr>
          <w:rtl w:val="0"/>
        </w:rPr>
      </w:r>
    </w:p>
    <w:p w:rsidR="00000000" w:rsidDel="00000000" w:rsidP="00000000" w:rsidRDefault="00000000" w:rsidRPr="00000000" w14:paraId="00000087">
      <w:pPr>
        <w:pStyle w:val="Heading3"/>
        <w:spacing w:after="0" w:before="100" w:line="276" w:lineRule="auto"/>
        <w:rPr>
          <w:sz w:val="2"/>
          <w:szCs w:val="2"/>
          <w:shd w:fill="auto" w:val="clear"/>
        </w:rPr>
      </w:pPr>
      <w:r w:rsidDel="00000000" w:rsidR="00000000" w:rsidRPr="00000000">
        <w:rPr>
          <w:rtl w:val="0"/>
        </w:rPr>
      </w:r>
    </w:p>
    <w:tbl>
      <w:tblPr>
        <w:tblStyle w:val="Table5"/>
        <w:tblW w:w="13035.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400"/>
      </w:tblPr>
      <w:tblGrid>
        <w:gridCol w:w="2160"/>
        <w:gridCol w:w="10875"/>
        <w:tblGridChange w:id="0">
          <w:tblGrid>
            <w:gridCol w:w="2160"/>
            <w:gridCol w:w="10875"/>
          </w:tblGrid>
        </w:tblGridChange>
      </w:tblGrid>
      <w:tr>
        <w:trPr>
          <w:cantSplit w:val="0"/>
          <w:tblHeader w:val="0"/>
        </w:trPr>
        <w:tc>
          <w:tcPr>
            <w:vMerge w:val="restart"/>
            <w:shd w:fill="auto" w:val="clear"/>
          </w:tcPr>
          <w:p w:rsidR="00000000" w:rsidDel="00000000" w:rsidP="00000000" w:rsidRDefault="00000000" w:rsidRPr="00000000" w14:paraId="00000088">
            <w:pPr>
              <w:spacing w:after="0" w:before="100" w:line="276" w:lineRule="auto"/>
              <w:rPr>
                <w:color w:val="000000"/>
                <w:shd w:fill="auto" w:val="clear"/>
              </w:rPr>
            </w:pPr>
            <w:r w:rsidDel="00000000" w:rsidR="00000000" w:rsidRPr="00000000">
              <w:rPr>
                <w:color w:val="000000"/>
                <w:shd w:fill="auto" w:val="clear"/>
                <w:rtl w:val="0"/>
              </w:rPr>
              <w:t xml:space="preserve">All community members</w:t>
            </w:r>
          </w:p>
        </w:tc>
        <w:tc>
          <w:tcPr>
            <w:shd w:fill="auto" w:val="clear"/>
          </w:tcPr>
          <w:p w:rsidR="00000000" w:rsidDel="00000000" w:rsidP="00000000" w:rsidRDefault="00000000" w:rsidRPr="00000000" w14:paraId="00000089">
            <w:pPr>
              <w:spacing w:after="0" w:before="100" w:line="276" w:lineRule="auto"/>
              <w:rPr>
                <w:color w:val="000000"/>
                <w:shd w:fill="auto" w:val="clear"/>
              </w:rPr>
            </w:pPr>
            <w:r w:rsidDel="00000000" w:rsidR="00000000" w:rsidRPr="00000000">
              <w:rPr>
                <w:color w:val="000000"/>
                <w:shd w:fill="auto" w:val="clear"/>
                <w:rtl w:val="0"/>
              </w:rPr>
              <w:t xml:space="preserve">Consider establishment of alternative cooling locations (e.g., </w:t>
            </w:r>
            <w:r w:rsidDel="00000000" w:rsidR="00000000" w:rsidRPr="00000000">
              <w:rPr>
                <w:color w:val="000000"/>
                <w:shd w:fill="auto" w:val="clear"/>
                <w:rtl w:val="0"/>
              </w:rPr>
              <w:t xml:space="preserve">splash</w:t>
            </w:r>
            <w:r w:rsidDel="00000000" w:rsidR="00000000" w:rsidRPr="00000000">
              <w:rPr>
                <w:color w:val="000000"/>
                <w:shd w:fill="auto" w:val="clear"/>
                <w:rtl w:val="0"/>
              </w:rPr>
              <w:t xml:space="preserve"> pads, deployment of fire department water trucks, partnerships with malls, movie theaters). (Workshop 1, II)</w:t>
            </w:r>
          </w:p>
        </w:tc>
      </w:tr>
      <w:tr>
        <w:trPr>
          <w:cantSplit w:val="0"/>
          <w:tblHeader w:val="0"/>
        </w:trPr>
        <w:tc>
          <w:tcPr>
            <w:vMerge w:val="continue"/>
            <w:shd w:fill="auto"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color w:val="000000"/>
                <w:sz w:val="24"/>
                <w:szCs w:val="24"/>
                <w:shd w:fill="auto" w:val="clear"/>
              </w:rPr>
            </w:pPr>
            <w:r w:rsidDel="00000000" w:rsidR="00000000" w:rsidRPr="00000000">
              <w:rPr>
                <w:rtl w:val="0"/>
              </w:rPr>
            </w:r>
          </w:p>
        </w:tc>
        <w:tc>
          <w:tcPr>
            <w:shd w:fill="auto" w:val="clear"/>
          </w:tcPr>
          <w:p w:rsidR="00000000" w:rsidDel="00000000" w:rsidP="00000000" w:rsidRDefault="00000000" w:rsidRPr="00000000" w14:paraId="0000008B">
            <w:pPr>
              <w:spacing w:after="0" w:before="100" w:line="276" w:lineRule="auto"/>
              <w:rPr>
                <w:color w:val="000000"/>
                <w:shd w:fill="auto" w:val="clear"/>
              </w:rPr>
            </w:pPr>
            <w:r w:rsidDel="00000000" w:rsidR="00000000" w:rsidRPr="00000000">
              <w:rPr>
                <w:color w:val="000000"/>
                <w:shd w:fill="auto" w:val="clear"/>
                <w:rtl w:val="0"/>
              </w:rPr>
              <w:t xml:space="preserve">Establish cooling/warming centers in air-conditioned/heated public buildings with ongoing activities (senior centers, libraries, community pools, and community centers), rather than in spaces not usually used by the public. Ensure centers have generators. (A, BB, II)</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color w:val="000000"/>
                <w:sz w:val="24"/>
                <w:szCs w:val="24"/>
                <w:shd w:fill="auto" w:val="clear"/>
              </w:rPr>
            </w:pPr>
            <w:r w:rsidDel="00000000" w:rsidR="00000000" w:rsidRPr="00000000">
              <w:rPr>
                <w:rtl w:val="0"/>
              </w:rPr>
            </w:r>
          </w:p>
        </w:tc>
        <w:tc>
          <w:tcPr>
            <w:shd w:fill="auto" w:val="clear"/>
          </w:tcPr>
          <w:p w:rsidR="00000000" w:rsidDel="00000000" w:rsidP="00000000" w:rsidRDefault="00000000" w:rsidRPr="00000000" w14:paraId="0000008D">
            <w:pPr>
              <w:spacing w:after="0" w:before="100" w:line="276" w:lineRule="auto"/>
              <w:rPr>
                <w:color w:val="000000"/>
                <w:shd w:fill="auto" w:val="clear"/>
              </w:rPr>
            </w:pPr>
            <w:r w:rsidDel="00000000" w:rsidR="00000000" w:rsidRPr="00000000">
              <w:rPr>
                <w:color w:val="000000"/>
                <w:shd w:fill="auto" w:val="clear"/>
                <w:rtl w:val="0"/>
              </w:rPr>
              <w:t xml:space="preserve">Extend cooling center hours (e.g., from 9 a.m. to 7 p.m. daily and on weekends) to provide consistent heat relief. (BB)</w:t>
            </w:r>
          </w:p>
        </w:tc>
      </w:tr>
      <w:tr>
        <w:trPr>
          <w:cantSplit w:val="0"/>
          <w:tblHeader w:val="0"/>
        </w:trPr>
        <w:tc>
          <w:tcPr>
            <w:vMerge w:val="continue"/>
            <w:shd w:fill="auto" w:val="cle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color w:val="000000"/>
                <w:sz w:val="24"/>
                <w:szCs w:val="24"/>
                <w:shd w:fill="auto" w:val="clear"/>
              </w:rPr>
            </w:pPr>
            <w:r w:rsidDel="00000000" w:rsidR="00000000" w:rsidRPr="00000000">
              <w:rPr>
                <w:rtl w:val="0"/>
              </w:rPr>
            </w:r>
          </w:p>
        </w:tc>
        <w:tc>
          <w:tcPr>
            <w:shd w:fill="auto" w:val="cle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Identify the public transportation routes for identified cooling locations. (R)</w:t>
            </w:r>
          </w:p>
        </w:tc>
      </w:tr>
      <w:tr>
        <w:trPr>
          <w:cantSplit w:val="0"/>
          <w:tblHeader w:val="0"/>
        </w:trPr>
        <w:tc>
          <w:tcPr>
            <w:vMerge w:val="continue"/>
            <w:shd w:fill="auto"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1">
            <w:pPr>
              <w:spacing w:after="0" w:before="100" w:line="276" w:lineRule="auto"/>
              <w:rPr>
                <w:color w:val="000000"/>
                <w:shd w:fill="auto" w:val="clear"/>
              </w:rPr>
            </w:pPr>
            <w:r w:rsidDel="00000000" w:rsidR="00000000" w:rsidRPr="00000000">
              <w:rPr>
                <w:color w:val="000000"/>
                <w:shd w:fill="auto" w:val="clear"/>
                <w:rtl w:val="0"/>
              </w:rPr>
              <w:t xml:space="preserve">Equip the warming location with adequate heating, seating, and basic amenities such as restrooms, potable water, prepackaged snacks, warming drinks, blankets, seating, and private space for </w:t>
            </w:r>
            <w:r w:rsidDel="00000000" w:rsidR="00000000" w:rsidRPr="00000000">
              <w:rPr>
                <w:rtl w:val="0"/>
              </w:rPr>
              <w:t xml:space="preserve">people who are breastfeeding.</w:t>
            </w:r>
            <w:r w:rsidDel="00000000" w:rsidR="00000000" w:rsidRPr="00000000">
              <w:rPr>
                <w:color w:val="000000"/>
                <w:shd w:fill="auto" w:val="clear"/>
                <w:rtl w:val="0"/>
              </w:rPr>
              <w:t xml:space="preserve"> (MM)</w:t>
            </w:r>
          </w:p>
        </w:tc>
      </w:tr>
      <w:tr>
        <w:trPr>
          <w:cantSplit w:val="0"/>
          <w:tblHeader w:val="0"/>
        </w:trPr>
        <w:tc>
          <w:tcPr>
            <w:gridSpan w:val="2"/>
            <w:shd w:fill="002a5c" w:val="clear"/>
          </w:tcPr>
          <w:p w:rsidR="00000000" w:rsidDel="00000000" w:rsidP="00000000" w:rsidRDefault="00000000" w:rsidRPr="00000000" w14:paraId="00000092">
            <w:pPr>
              <w:spacing w:after="0" w:before="100" w:line="276" w:lineRule="auto"/>
              <w:rPr>
                <w:b w:val="1"/>
                <w:color w:val="ffffff"/>
                <w:sz w:val="28"/>
                <w:szCs w:val="28"/>
                <w:shd w:fill="auto" w:val="clear"/>
              </w:rPr>
            </w:pPr>
            <w:r w:rsidDel="00000000" w:rsidR="00000000" w:rsidRPr="00000000">
              <w:rPr>
                <w:b w:val="1"/>
                <w:color w:val="ffffff"/>
                <w:sz w:val="28"/>
                <w:szCs w:val="28"/>
                <w:shd w:fill="auto" w:val="clear"/>
                <w:rtl w:val="0"/>
              </w:rPr>
              <w:t xml:space="preserve">Sociodemographic Factors</w:t>
            </w:r>
          </w:p>
        </w:tc>
      </w:tr>
      <w:tr>
        <w:trPr>
          <w:cantSplit w:val="0"/>
          <w:tblHeader w:val="0"/>
        </w:trPr>
        <w:tc>
          <w:tcPr>
            <w:shd w:fill="auto" w:val="clear"/>
          </w:tcPr>
          <w:p w:rsidR="00000000" w:rsidDel="00000000" w:rsidP="00000000" w:rsidRDefault="00000000" w:rsidRPr="00000000" w14:paraId="00000094">
            <w:pPr>
              <w:spacing w:after="0" w:before="100" w:line="276" w:lineRule="auto"/>
              <w:rPr>
                <w:color w:val="000000"/>
                <w:shd w:fill="auto" w:val="clear"/>
              </w:rPr>
            </w:pPr>
            <w:r w:rsidDel="00000000" w:rsidR="00000000" w:rsidRPr="00000000">
              <w:rPr>
                <w:color w:val="000000"/>
                <w:shd w:fill="auto" w:val="clear"/>
                <w:rtl w:val="0"/>
              </w:rPr>
              <w:t xml:space="preserve">Older adults (65+)</w:t>
            </w:r>
          </w:p>
        </w:tc>
        <w:tc>
          <w:tcPr>
            <w:shd w:fill="auto" w:val="cle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Establish cooling centers in senior centers. (AA)</w:t>
            </w:r>
          </w:p>
        </w:tc>
      </w:tr>
      <w:tr>
        <w:trPr>
          <w:cantSplit w:val="0"/>
          <w:tblHeader w:val="0"/>
        </w:trPr>
        <w:tc>
          <w:tcPr>
            <w:vMerge w:val="restart"/>
            <w:shd w:fill="auto" w:val="clear"/>
            <w:vAlign w:val="center"/>
          </w:tcPr>
          <w:p w:rsidR="00000000" w:rsidDel="00000000" w:rsidP="00000000" w:rsidRDefault="00000000" w:rsidRPr="00000000" w14:paraId="00000096">
            <w:pPr>
              <w:spacing w:after="0" w:before="100" w:line="276" w:lineRule="auto"/>
              <w:rPr>
                <w:color w:val="000000"/>
                <w:shd w:fill="auto" w:val="clear"/>
              </w:rPr>
            </w:pPr>
            <w:r w:rsidDel="00000000" w:rsidR="00000000" w:rsidRPr="00000000">
              <w:rPr>
                <w:color w:val="000000"/>
                <w:shd w:fill="auto" w:val="clear"/>
                <w:rtl w:val="0"/>
              </w:rPr>
              <w:t xml:space="preserve">People without access to transportation</w:t>
            </w:r>
          </w:p>
        </w:tc>
        <w:tc>
          <w:tcPr>
            <w:shd w:fill="auto" w:val="clear"/>
          </w:tcPr>
          <w:p w:rsidR="00000000" w:rsidDel="00000000" w:rsidP="00000000" w:rsidRDefault="00000000" w:rsidRPr="00000000" w14:paraId="00000097">
            <w:pPr>
              <w:spacing w:after="0" w:before="100" w:line="276" w:lineRule="auto"/>
              <w:rPr>
                <w:color w:val="000000"/>
                <w:shd w:fill="auto" w:val="clear"/>
              </w:rPr>
            </w:pPr>
            <w:r w:rsidDel="00000000" w:rsidR="00000000" w:rsidRPr="00000000">
              <w:rPr>
                <w:color w:val="000000"/>
                <w:shd w:fill="auto" w:val="clear"/>
                <w:rtl w:val="0"/>
              </w:rPr>
              <w:t xml:space="preserve">Establish community cooling centers at locations accessible by public transportation, and clearly designate </w:t>
            </w:r>
            <w:r w:rsidDel="00000000" w:rsidR="00000000" w:rsidRPr="00000000">
              <w:rPr>
                <w:color w:val="000000"/>
                <w:shd w:fill="auto" w:val="clear"/>
                <w:rtl w:val="0"/>
              </w:rPr>
              <w:t xml:space="preserve">the </w:t>
            </w:r>
            <w:r w:rsidDel="00000000" w:rsidR="00000000" w:rsidRPr="00000000">
              <w:rPr>
                <w:rtl w:val="0"/>
              </w:rPr>
              <w:t xml:space="preserve">transportation routes to the centers</w:t>
            </w:r>
            <w:r w:rsidDel="00000000" w:rsidR="00000000" w:rsidRPr="00000000">
              <w:rPr>
                <w:color w:val="000000"/>
                <w:shd w:fill="auto" w:val="clear"/>
                <w:rtl w:val="0"/>
              </w:rPr>
              <w:t xml:space="preserve">. (J, R)</w:t>
            </w:r>
          </w:p>
        </w:tc>
      </w:tr>
      <w:tr>
        <w:trPr>
          <w:cantSplit w:val="0"/>
          <w:tblHeader w:val="0"/>
        </w:trPr>
        <w:tc>
          <w:tcPr>
            <w:vMerge w:val="continue"/>
            <w:shd w:fill="auto"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color w:val="000000"/>
                <w:sz w:val="24"/>
                <w:szCs w:val="24"/>
                <w:shd w:fill="auto" w:val="clear"/>
              </w:rPr>
            </w:pPr>
            <w:r w:rsidDel="00000000" w:rsidR="00000000" w:rsidRPr="00000000">
              <w:rPr>
                <w:rtl w:val="0"/>
              </w:rPr>
            </w:r>
          </w:p>
        </w:tc>
        <w:tc>
          <w:tcPr>
            <w:shd w:fill="auto" w:val="clea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Work with partners (e.g., the Council on Aging) to provide transportation to cooling locations. (Workshop 1)</w:t>
            </w:r>
          </w:p>
        </w:tc>
      </w:tr>
      <w:tr>
        <w:trPr>
          <w:cantSplit w:val="0"/>
          <w:tblHeader w:val="0"/>
        </w:trPr>
        <w:tc>
          <w:tcPr>
            <w:shd w:fill="auto" w:val="clear"/>
          </w:tcPr>
          <w:p w:rsidR="00000000" w:rsidDel="00000000" w:rsidP="00000000" w:rsidRDefault="00000000" w:rsidRPr="00000000" w14:paraId="0000009A">
            <w:pPr>
              <w:spacing w:after="0" w:before="100" w:line="276" w:lineRule="auto"/>
              <w:rPr>
                <w:color w:val="000000"/>
                <w:shd w:fill="auto" w:val="clear"/>
              </w:rPr>
            </w:pPr>
            <w:r w:rsidDel="00000000" w:rsidR="00000000" w:rsidRPr="00000000">
              <w:rPr>
                <w:color w:val="000000"/>
                <w:shd w:fill="auto" w:val="clear"/>
                <w:rtl w:val="0"/>
              </w:rPr>
              <w:t xml:space="preserve">Pregnant people</w:t>
            </w:r>
          </w:p>
        </w:tc>
        <w:tc>
          <w:tcPr>
            <w:shd w:fill="auto" w:val="cle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Ensure that emergency shelters and cooling and warming centers are equipped to accommodate the needs of pregnant people. Ensure private space is available within these centers for people who are breastfeeding.</w:t>
            </w:r>
          </w:p>
        </w:tc>
      </w:tr>
      <w:tr>
        <w:trPr>
          <w:cantSplit w:val="0"/>
          <w:tblHeader w:val="0"/>
        </w:trPr>
        <w:tc>
          <w:tcPr>
            <w:gridSpan w:val="2"/>
            <w:shd w:fill="002a5c" w:val="clear"/>
          </w:tcPr>
          <w:p w:rsidR="00000000" w:rsidDel="00000000" w:rsidP="00000000" w:rsidRDefault="00000000" w:rsidRPr="00000000" w14:paraId="0000009C">
            <w:pPr>
              <w:spacing w:after="0" w:before="100" w:line="276" w:lineRule="auto"/>
              <w:rPr>
                <w:color w:val="ffffff"/>
              </w:rPr>
            </w:pPr>
            <w:r w:rsidDel="00000000" w:rsidR="00000000" w:rsidRPr="00000000">
              <w:rPr>
                <w:b w:val="1"/>
                <w:color w:val="ffffff"/>
                <w:sz w:val="28"/>
                <w:szCs w:val="28"/>
                <w:shd w:fill="auto" w:val="clear"/>
                <w:rtl w:val="0"/>
              </w:rPr>
              <w:t xml:space="preserve">Other Characteristics</w:t>
            </w: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9E">
            <w:pPr>
              <w:spacing w:after="0" w:before="100" w:line="276" w:lineRule="auto"/>
              <w:rPr>
                <w:color w:val="000000"/>
                <w:shd w:fill="auto" w:val="clear"/>
              </w:rPr>
            </w:pPr>
            <w:r w:rsidDel="00000000" w:rsidR="00000000" w:rsidRPr="00000000">
              <w:rPr>
                <w:color w:val="000000"/>
                <w:shd w:fill="auto" w:val="clear"/>
                <w:rtl w:val="0"/>
              </w:rPr>
              <w:t xml:space="preserve">People with disabilities/ service and </w:t>
            </w:r>
            <w:r w:rsidDel="00000000" w:rsidR="00000000" w:rsidRPr="00000000">
              <w:rPr>
                <w:shd w:fill="auto" w:val="clear"/>
                <w:rtl w:val="0"/>
              </w:rPr>
              <w:t xml:space="preserve">s</w:t>
            </w:r>
            <w:r w:rsidDel="00000000" w:rsidR="00000000" w:rsidRPr="00000000">
              <w:rPr>
                <w:color w:val="000000"/>
                <w:shd w:fill="auto" w:val="clear"/>
                <w:rtl w:val="0"/>
              </w:rPr>
              <w:t xml:space="preserve">upport </w:t>
            </w:r>
            <w:r w:rsidDel="00000000" w:rsidR="00000000" w:rsidRPr="00000000">
              <w:rPr>
                <w:shd w:fill="auto" w:val="clear"/>
                <w:rtl w:val="0"/>
              </w:rPr>
              <w:t xml:space="preserve">a</w:t>
            </w:r>
            <w:r w:rsidDel="00000000" w:rsidR="00000000" w:rsidRPr="00000000">
              <w:rPr>
                <w:color w:val="000000"/>
                <w:shd w:fill="auto" w:val="clear"/>
                <w:rtl w:val="0"/>
              </w:rPr>
              <w:t xml:space="preserve">nimals</w:t>
            </w:r>
          </w:p>
        </w:tc>
        <w:tc>
          <w:tcPr>
            <w:shd w:fill="auto" w:val="cle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Identify and explain modes of transportation available to access cooling locations. </w:t>
            </w:r>
          </w:p>
        </w:tc>
      </w:tr>
      <w:tr>
        <w:trPr>
          <w:cantSplit w:val="0"/>
          <w:tblHeader w:val="0"/>
        </w:trPr>
        <w:tc>
          <w:tcPr>
            <w:vMerge w:val="continue"/>
            <w:shd w:fill="auto" w:val="cle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Allow service animals in all public cooling facilities. (AA)</w:t>
            </w:r>
          </w:p>
        </w:tc>
      </w:tr>
      <w:tr>
        <w:trPr>
          <w:cantSplit w:val="0"/>
          <w:tblHeader w:val="0"/>
        </w:trPr>
        <w:tc>
          <w:tcPr>
            <w:vMerge w:val="continue"/>
            <w:shd w:fill="auto"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Ensure</w:t>
            </w:r>
            <w:r w:rsidDel="00000000" w:rsidR="00000000" w:rsidRPr="00000000">
              <w:rPr>
                <w:i w:val="0"/>
                <w:smallCaps w:val="0"/>
                <w:strike w:val="0"/>
                <w:color w:val="000000"/>
                <w:u w:val="none"/>
                <w:shd w:fill="auto" w:val="clear"/>
                <w:vertAlign w:val="baseline"/>
                <w:rtl w:val="0"/>
              </w:rPr>
              <w:t xml:space="preserve"> accessibility of designated cooling locations. (AA)</w:t>
            </w:r>
          </w:p>
        </w:tc>
      </w:tr>
      <w:tr>
        <w:trPr>
          <w:cantSplit w:val="0"/>
          <w:tblHeader w:val="0"/>
        </w:trPr>
        <w:tc>
          <w:tcPr>
            <w:shd w:fill="auto" w:val="clear"/>
          </w:tcPr>
          <w:p w:rsidR="00000000" w:rsidDel="00000000" w:rsidP="00000000" w:rsidRDefault="00000000" w:rsidRPr="00000000" w14:paraId="000000A4">
            <w:pPr>
              <w:spacing w:after="0" w:before="100" w:line="276" w:lineRule="auto"/>
              <w:rPr>
                <w:color w:val="000000"/>
                <w:shd w:fill="auto" w:val="clear"/>
              </w:rPr>
            </w:pPr>
            <w:r w:rsidDel="00000000" w:rsidR="00000000" w:rsidRPr="00000000">
              <w:rPr>
                <w:color w:val="000000"/>
                <w:shd w:fill="auto" w:val="clear"/>
                <w:rtl w:val="0"/>
              </w:rPr>
              <w:t xml:space="preserve">Tourists</w:t>
            </w:r>
          </w:p>
        </w:tc>
        <w:tc>
          <w:tcPr>
            <w:shd w:fill="auto" w:val="cle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Establish cooling centers in tourist-heavy areas. Identify the public transportation routes for identified cooling locations. (R)</w:t>
            </w:r>
          </w:p>
        </w:tc>
      </w:tr>
      <w:tr>
        <w:trPr>
          <w:cantSplit w:val="0"/>
          <w:tblHeader w:val="0"/>
        </w:trPr>
        <w:tc>
          <w:tcPr>
            <w:shd w:fill="auto" w:val="clear"/>
          </w:tcPr>
          <w:p w:rsidR="00000000" w:rsidDel="00000000" w:rsidP="00000000" w:rsidRDefault="00000000" w:rsidRPr="00000000" w14:paraId="000000A6">
            <w:pPr>
              <w:spacing w:after="0" w:before="100" w:line="276" w:lineRule="auto"/>
              <w:rPr>
                <w:color w:val="000000"/>
                <w:shd w:fill="auto" w:val="clear"/>
              </w:rPr>
            </w:pPr>
            <w:r w:rsidDel="00000000" w:rsidR="00000000" w:rsidRPr="00000000">
              <w:rPr>
                <w:color w:val="000000"/>
                <w:shd w:fill="auto" w:val="clear"/>
                <w:rtl w:val="0"/>
              </w:rPr>
              <w:t xml:space="preserve">People with pets</w:t>
            </w:r>
          </w:p>
        </w:tc>
        <w:tc>
          <w:tcPr>
            <w:shd w:fill="auto" w:val="cle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Establish cooling centers that are pet-friendly, providing shade, water, and cooling options for animals. (R, AA)</w:t>
            </w:r>
          </w:p>
        </w:tc>
      </w:tr>
    </w:tbl>
    <w:p w:rsidR="00000000" w:rsidDel="00000000" w:rsidP="00000000" w:rsidRDefault="00000000" w:rsidRPr="00000000" w14:paraId="000000A8">
      <w:pPr>
        <w:pStyle w:val="Heading2"/>
        <w:tabs>
          <w:tab w:val="left" w:leader="none" w:pos="6720"/>
        </w:tabs>
        <w:spacing w:after="0" w:before="100" w:line="276" w:lineRule="auto"/>
        <w:rPr>
          <w:rFonts w:ascii="Franklin Gothic" w:cs="Franklin Gothic" w:eastAsia="Franklin Gothic" w:hAnsi="Franklin Gothic"/>
          <w:color w:val="000000"/>
          <w:sz w:val="32"/>
          <w:szCs w:val="32"/>
        </w:rPr>
        <w:sectPr>
          <w:headerReference r:id="rId16" w:type="default"/>
          <w:type w:val="nextPage"/>
          <w:pgSz w:h="12240" w:w="15840" w:orient="landscape"/>
          <w:pgMar w:bottom="1440" w:top="1440" w:left="1440" w:right="1440" w:header="720" w:footer="360"/>
        </w:sectPr>
      </w:pPr>
      <w:r w:rsidDel="00000000" w:rsidR="00000000" w:rsidRPr="00000000">
        <w:rPr>
          <w:rtl w:val="0"/>
        </w:rPr>
      </w:r>
    </w:p>
    <w:p w:rsidR="00000000" w:rsidDel="00000000" w:rsidP="00000000" w:rsidRDefault="00000000" w:rsidRPr="00000000" w14:paraId="000000A9">
      <w:pPr>
        <w:pStyle w:val="Heading2"/>
        <w:tabs>
          <w:tab w:val="left" w:leader="none" w:pos="6720"/>
        </w:tabs>
        <w:spacing w:after="0" w:before="100" w:line="276" w:lineRule="auto"/>
        <w:rPr>
          <w:rFonts w:ascii="Franklin Gothic" w:cs="Franklin Gothic" w:eastAsia="Franklin Gothic" w:hAnsi="Franklin Gothic"/>
          <w:sz w:val="2"/>
          <w:szCs w:val="2"/>
        </w:rPr>
      </w:pPr>
      <w:r w:rsidDel="00000000" w:rsidR="00000000" w:rsidRPr="00000000">
        <w:rPr>
          <w:rtl w:val="0"/>
        </w:rPr>
      </w:r>
    </w:p>
    <w:tbl>
      <w:tblPr>
        <w:tblStyle w:val="Table6"/>
        <w:tblW w:w="12960.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400"/>
      </w:tblPr>
      <w:tblGrid>
        <w:gridCol w:w="2250"/>
        <w:gridCol w:w="10710"/>
        <w:tblGridChange w:id="0">
          <w:tblGrid>
            <w:gridCol w:w="2250"/>
            <w:gridCol w:w="10710"/>
          </w:tblGrid>
        </w:tblGridChange>
      </w:tblGrid>
      <w:tr>
        <w:trPr>
          <w:cantSplit w:val="0"/>
          <w:tblHeader w:val="0"/>
        </w:trPr>
        <w:tc>
          <w:tcPr>
            <w:shd w:fill="auto" w:val="clear"/>
          </w:tcPr>
          <w:p w:rsidR="00000000" w:rsidDel="00000000" w:rsidP="00000000" w:rsidRDefault="00000000" w:rsidRPr="00000000" w14:paraId="000000AA">
            <w:pPr>
              <w:spacing w:after="0" w:before="100" w:line="276" w:lineRule="auto"/>
              <w:rPr>
                <w:b w:val="1"/>
                <w:color w:val="000000"/>
                <w:shd w:fill="auto" w:val="clear"/>
              </w:rPr>
            </w:pPr>
            <w:r w:rsidDel="00000000" w:rsidR="00000000" w:rsidRPr="00000000">
              <w:rPr>
                <w:color w:val="000000"/>
                <w:shd w:fill="auto" w:val="clear"/>
                <w:rtl w:val="0"/>
              </w:rPr>
              <w:t xml:space="preserve">All community members</w:t>
            </w:r>
            <w:r w:rsidDel="00000000" w:rsidR="00000000" w:rsidRPr="00000000">
              <w:rPr>
                <w:rtl w:val="0"/>
              </w:rPr>
            </w:r>
          </w:p>
        </w:tc>
        <w:tc>
          <w:tcPr>
            <w:shd w:fill="auto" w:val="clear"/>
          </w:tcPr>
          <w:p w:rsidR="00000000" w:rsidDel="00000000" w:rsidP="00000000" w:rsidRDefault="00000000" w:rsidRPr="00000000" w14:paraId="000000AB">
            <w:pPr>
              <w:spacing w:after="0" w:before="100" w:line="276" w:lineRule="auto"/>
              <w:rPr>
                <w:b w:val="1"/>
                <w:color w:val="000000"/>
                <w:shd w:fill="auto" w:val="clear"/>
              </w:rPr>
            </w:pPr>
            <w:r w:rsidDel="00000000" w:rsidR="00000000" w:rsidRPr="00000000">
              <w:rPr>
                <w:color w:val="000000"/>
                <w:shd w:fill="auto" w:val="clear"/>
                <w:rtl w:val="0"/>
              </w:rPr>
              <w:t xml:space="preserve">Employ an in-house sustainability officer to boost the community's </w:t>
            </w:r>
            <w:r w:rsidDel="00000000" w:rsidR="00000000" w:rsidRPr="00000000">
              <w:rPr>
                <w:rtl w:val="0"/>
              </w:rPr>
              <w:t xml:space="preserve">rate of success </w:t>
            </w:r>
            <w:r w:rsidDel="00000000" w:rsidR="00000000" w:rsidRPr="00000000">
              <w:rPr>
                <w:color w:val="000000"/>
                <w:shd w:fill="auto" w:val="clear"/>
                <w:rtl w:val="0"/>
              </w:rPr>
              <w:t xml:space="preserve">of securing grants for climate-friendly improvements </w:t>
            </w:r>
            <w:r w:rsidDel="00000000" w:rsidR="00000000" w:rsidRPr="00000000">
              <w:rPr>
                <w:shd w:fill="auto" w:val="clear"/>
                <w:rtl w:val="0"/>
              </w:rPr>
              <w:t xml:space="preserve">(e.g., s</w:t>
            </w:r>
            <w:r w:rsidDel="00000000" w:rsidR="00000000" w:rsidRPr="00000000">
              <w:rPr>
                <w:color w:val="000000"/>
                <w:shd w:fill="auto" w:val="clear"/>
                <w:rtl w:val="0"/>
              </w:rPr>
              <w:t xml:space="preserve">olar panels, electric vehicle chargers, and energy efficiency upgrades). (PP)</w:t>
            </w:r>
            <w:r w:rsidDel="00000000" w:rsidR="00000000" w:rsidRPr="00000000">
              <w:rPr>
                <w:rtl w:val="0"/>
              </w:rPr>
            </w:r>
          </w:p>
        </w:tc>
      </w:tr>
      <w:tr>
        <w:trPr>
          <w:cantSplit w:val="0"/>
          <w:tblHeader w:val="0"/>
        </w:trPr>
        <w:tc>
          <w:tcPr>
            <w:gridSpan w:val="2"/>
            <w:shd w:fill="002a5c" w:val="clear"/>
          </w:tcPr>
          <w:p w:rsidR="00000000" w:rsidDel="00000000" w:rsidP="00000000" w:rsidRDefault="00000000" w:rsidRPr="00000000" w14:paraId="000000AC">
            <w:pPr>
              <w:spacing w:after="0" w:before="100" w:line="276" w:lineRule="auto"/>
              <w:rPr>
                <w:b w:val="1"/>
                <w:color w:val="ffffff"/>
                <w:sz w:val="28"/>
                <w:szCs w:val="28"/>
                <w:shd w:fill="auto" w:val="clear"/>
              </w:rPr>
            </w:pPr>
            <w:r w:rsidDel="00000000" w:rsidR="00000000" w:rsidRPr="00000000">
              <w:rPr>
                <w:b w:val="1"/>
                <w:color w:val="ffffff"/>
                <w:sz w:val="28"/>
                <w:szCs w:val="28"/>
                <w:shd w:fill="auto" w:val="clear"/>
                <w:rtl w:val="0"/>
              </w:rPr>
              <w:t xml:space="preserve">Sociodemographic Factors</w:t>
            </w:r>
          </w:p>
        </w:tc>
      </w:tr>
      <w:tr>
        <w:trPr>
          <w:cantSplit w:val="0"/>
          <w:tblHeader w:val="0"/>
        </w:trPr>
        <w:tc>
          <w:tcPr>
            <w:vMerge w:val="restart"/>
            <w:shd w:fill="auto" w:val="clear"/>
          </w:tcPr>
          <w:p w:rsidR="00000000" w:rsidDel="00000000" w:rsidP="00000000" w:rsidRDefault="00000000" w:rsidRPr="00000000" w14:paraId="000000AE">
            <w:pPr>
              <w:spacing w:after="0" w:before="100" w:line="276" w:lineRule="auto"/>
              <w:rPr>
                <w:color w:val="000000"/>
                <w:shd w:fill="auto" w:val="clear"/>
              </w:rPr>
            </w:pPr>
            <w:r w:rsidDel="00000000" w:rsidR="00000000" w:rsidRPr="00000000">
              <w:rPr>
                <w:color w:val="000000"/>
                <w:shd w:fill="auto" w:val="clear"/>
                <w:rtl w:val="0"/>
              </w:rPr>
              <w:t xml:space="preserve">School-aged children</w:t>
            </w:r>
          </w:p>
          <w:p w:rsidR="00000000" w:rsidDel="00000000" w:rsidP="00000000" w:rsidRDefault="00000000" w:rsidRPr="00000000" w14:paraId="000000AF">
            <w:pPr>
              <w:spacing w:after="0" w:before="100" w:line="276" w:lineRule="auto"/>
              <w:rPr>
                <w:color w:val="000000"/>
                <w:shd w:fill="auto" w:val="clear"/>
              </w:rPr>
            </w:pPr>
            <w:r w:rsidDel="00000000" w:rsidR="00000000" w:rsidRPr="00000000">
              <w:rPr>
                <w:rtl w:val="0"/>
              </w:rPr>
            </w:r>
          </w:p>
        </w:tc>
        <w:tc>
          <w:tcPr>
            <w:shd w:fill="auto" w:val="clear"/>
          </w:tcPr>
          <w:p w:rsidR="00000000" w:rsidDel="00000000" w:rsidP="00000000" w:rsidRDefault="00000000" w:rsidRPr="00000000" w14:paraId="000000B0">
            <w:pPr>
              <w:spacing w:after="0" w:before="100" w:line="276" w:lineRule="auto"/>
              <w:rPr>
                <w:color w:val="000000"/>
                <w:shd w:fill="auto" w:val="clear"/>
              </w:rPr>
            </w:pPr>
            <w:r w:rsidDel="00000000" w:rsidR="00000000" w:rsidRPr="00000000">
              <w:rPr>
                <w:color w:val="000000"/>
                <w:shd w:fill="auto" w:val="clear"/>
                <w:rtl w:val="0"/>
              </w:rPr>
              <w:t xml:space="preserve">Implement cooling measures in schools, such as air-conditioned classrooms or portable cooling units in common areas. (CC, II)</w:t>
            </w:r>
          </w:p>
        </w:tc>
      </w:tr>
      <w:tr>
        <w:trPr>
          <w:cantSplit w:val="0"/>
          <w:tblHeader w:val="0"/>
        </w:trPr>
        <w:tc>
          <w:tcPr>
            <w:vMerge w:val="continue"/>
            <w:shd w:fill="auto"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auto" w:val="clear"/>
              </w:rPr>
            </w:pPr>
            <w:r w:rsidDel="00000000" w:rsidR="00000000" w:rsidRPr="00000000">
              <w:rPr>
                <w:rtl w:val="0"/>
              </w:rPr>
            </w:r>
          </w:p>
        </w:tc>
        <w:tc>
          <w:tcPr>
            <w:shd w:fill="auto" w:val="clear"/>
          </w:tcPr>
          <w:p w:rsidR="00000000" w:rsidDel="00000000" w:rsidP="00000000" w:rsidRDefault="00000000" w:rsidRPr="00000000" w14:paraId="000000B2">
            <w:pPr>
              <w:spacing w:after="0" w:before="100" w:line="276" w:lineRule="auto"/>
              <w:rPr>
                <w:color w:val="000000"/>
                <w:shd w:fill="auto" w:val="clear"/>
              </w:rPr>
            </w:pPr>
            <w:r w:rsidDel="00000000" w:rsidR="00000000" w:rsidRPr="00000000">
              <w:rPr>
                <w:color w:val="000000"/>
                <w:shd w:fill="auto" w:val="clear"/>
                <w:rtl w:val="0"/>
              </w:rPr>
              <w:t xml:space="preserve">Implement guidelines for outdoor activities and recess during extreme temperature events (e.g., indoor recess during hot weather). (CC, Workshop 1)</w:t>
            </w:r>
          </w:p>
        </w:tc>
      </w:tr>
      <w:tr>
        <w:trPr>
          <w:cantSplit w:val="0"/>
          <w:tblHeader w:val="0"/>
        </w:trPr>
        <w:tc>
          <w:tcPr>
            <w:vMerge w:val="continue"/>
            <w:shd w:fill="auto" w:val="cle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auto" w:val="clear"/>
              </w:rPr>
            </w:pPr>
            <w:r w:rsidDel="00000000" w:rsidR="00000000" w:rsidRPr="00000000">
              <w:rPr>
                <w:rtl w:val="0"/>
              </w:rPr>
            </w:r>
          </w:p>
        </w:tc>
        <w:tc>
          <w:tcPr>
            <w:shd w:fill="auto" w:val="cle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Adjust school sports event schedules to avoid peak extreme temperature times. Lessen length of play, ensure shade, breaks, and water. (CC)</w:t>
            </w:r>
          </w:p>
        </w:tc>
      </w:tr>
      <w:tr>
        <w:trPr>
          <w:cantSplit w:val="0"/>
          <w:tblHeader w:val="0"/>
        </w:trPr>
        <w:tc>
          <w:tcPr>
            <w:vMerge w:val="continue"/>
            <w:shd w:fill="auto" w:val="cle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Allow for modified dress codes during extreme heat. (CC)</w:t>
            </w:r>
          </w:p>
        </w:tc>
      </w:tr>
      <w:tr>
        <w:trPr>
          <w:cantSplit w:val="0"/>
          <w:tblHeader w:val="0"/>
        </w:trPr>
        <w:tc>
          <w:tcPr>
            <w:vMerge w:val="restart"/>
            <w:shd w:fill="auto" w:val="clear"/>
          </w:tcPr>
          <w:p w:rsidR="00000000" w:rsidDel="00000000" w:rsidP="00000000" w:rsidRDefault="00000000" w:rsidRPr="00000000" w14:paraId="000000B7">
            <w:pPr>
              <w:spacing w:after="0" w:before="100" w:line="276" w:lineRule="auto"/>
              <w:rPr>
                <w:color w:val="000000"/>
                <w:shd w:fill="auto" w:val="clear"/>
              </w:rPr>
            </w:pPr>
            <w:r w:rsidDel="00000000" w:rsidR="00000000" w:rsidRPr="00000000">
              <w:rPr>
                <w:color w:val="000000"/>
                <w:shd w:fill="auto" w:val="clear"/>
                <w:rtl w:val="0"/>
              </w:rPr>
              <w:t xml:space="preserve">Workers exposed to extreme temperatures</w:t>
            </w:r>
          </w:p>
        </w:tc>
        <w:tc>
          <w:tcPr>
            <w:shd w:fill="auto" w:val="cle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Encourage implementation of Occupational Safety and Health Administration (OSHA) and National Institute for Occupational Safety and </w:t>
            </w:r>
            <w:r w:rsidDel="00000000" w:rsidR="00000000" w:rsidRPr="00000000">
              <w:rPr>
                <w:i w:val="0"/>
                <w:smallCaps w:val="0"/>
                <w:strike w:val="0"/>
                <w:color w:val="000000"/>
                <w:u w:val="none"/>
                <w:shd w:fill="auto" w:val="clear"/>
                <w:vertAlign w:val="baseline"/>
                <w:rtl w:val="0"/>
              </w:rPr>
              <w:t xml:space="preserve">Health’s</w:t>
            </w:r>
            <w:r w:rsidDel="00000000" w:rsidR="00000000" w:rsidRPr="00000000">
              <w:rPr>
                <w:i w:val="0"/>
                <w:smallCaps w:val="0"/>
                <w:strike w:val="0"/>
                <w:color w:val="000000"/>
                <w:u w:val="none"/>
                <w:shd w:fill="auto" w:val="clear"/>
                <w:vertAlign w:val="baseline"/>
                <w:rtl w:val="0"/>
              </w:rPr>
              <w:t xml:space="preserve"> (NIOSH) regulations (e.g., for first responders, construction workers). Advocate for legislation and for codification of strategies to protect workers. (BB, DD, EE, FF, II)</w:t>
            </w:r>
          </w:p>
        </w:tc>
      </w:tr>
      <w:tr>
        <w:trPr>
          <w:cantSplit w:val="0"/>
          <w:tblHeader w:val="0"/>
        </w:trPr>
        <w:tc>
          <w:tcPr>
            <w:vMerge w:val="continue"/>
            <w:shd w:fill="auto"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Work to adjust noise ordinances to change work hours for day laborers. (Workshop 1)</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B">
            <w:pPr>
              <w:spacing w:after="0" w:before="100" w:line="276" w:lineRule="auto"/>
              <w:rPr>
                <w:color w:val="000000"/>
                <w:shd w:fill="auto" w:val="clear"/>
              </w:rPr>
            </w:pPr>
            <w:r w:rsidDel="00000000" w:rsidR="00000000" w:rsidRPr="00000000">
              <w:rPr>
                <w:color w:val="000000"/>
                <w:shd w:fill="auto" w:val="clear"/>
                <w:rtl w:val="0"/>
              </w:rPr>
              <w:t xml:space="preserve">Residents of high-rise buildings</w:t>
            </w:r>
          </w:p>
        </w:tc>
        <w:tc>
          <w:tcPr>
            <w:shd w:fill="auto" w:val="cle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Advocate for building upgrades for older buildings to improve ventilation and cooling systems; advocate for revisions to building codes to improve energy efficiency and lower indoor air temperatures. (GG)</w:t>
            </w:r>
          </w:p>
        </w:tc>
      </w:tr>
      <w:tr>
        <w:trPr>
          <w:cantSplit w:val="0"/>
          <w:trHeight w:val="1315" w:hRule="atLeast"/>
          <w:tblHeader w:val="0"/>
        </w:trPr>
        <w:tc>
          <w:tcPr>
            <w:vMerge w:val="restart"/>
            <w:shd w:fill="auto" w:val="clear"/>
          </w:tcPr>
          <w:p w:rsidR="00000000" w:rsidDel="00000000" w:rsidP="00000000" w:rsidRDefault="00000000" w:rsidRPr="00000000" w14:paraId="000000BD">
            <w:pPr>
              <w:spacing w:after="0" w:before="100" w:line="276" w:lineRule="auto"/>
              <w:rPr>
                <w:color w:val="000000"/>
                <w:sz w:val="20"/>
                <w:szCs w:val="20"/>
                <w:shd w:fill="auto" w:val="clear"/>
              </w:rPr>
            </w:pPr>
            <w:r w:rsidDel="00000000" w:rsidR="00000000" w:rsidRPr="00000000">
              <w:rPr>
                <w:color w:val="000000"/>
                <w:sz w:val="20"/>
                <w:szCs w:val="20"/>
                <w:shd w:fill="auto" w:val="clear"/>
                <w:rtl w:val="0"/>
              </w:rPr>
              <w:t xml:space="preserve">People with limited financial resources</w:t>
            </w:r>
          </w:p>
        </w:tc>
        <w:tc>
          <w:tcPr>
            <w:shd w:fill="auto" w:val="cle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Implement subsidy programs to assist with utility bills and provide free or discounted fans or air conditioners. Connect people to the Residential Assistance for Families in Transition (RAFT) program, which provides short-term emergency funding </w:t>
            </w:r>
            <w:r w:rsidDel="00000000" w:rsidR="00000000" w:rsidRPr="00000000">
              <w:rPr>
                <w:shd w:fill="auto" w:val="clear"/>
                <w:rtl w:val="0"/>
              </w:rPr>
              <w:t xml:space="preserve">to provide resources for those experiencing</w:t>
            </w:r>
            <w:r w:rsidDel="00000000" w:rsidR="00000000" w:rsidRPr="00000000">
              <w:rPr>
                <w:i w:val="0"/>
                <w:smallCaps w:val="0"/>
                <w:strike w:val="0"/>
                <w:color w:val="000000"/>
                <w:u w:val="none"/>
                <w:shd w:fill="auto" w:val="clear"/>
                <w:vertAlign w:val="baseline"/>
                <w:rtl w:val="0"/>
              </w:rPr>
              <w:t xml:space="preserve"> eviction, foreclosure, loss of utilities, </w:t>
            </w:r>
            <w:r w:rsidDel="00000000" w:rsidR="00000000" w:rsidRPr="00000000">
              <w:rPr>
                <w:shd w:fill="auto" w:val="clear"/>
                <w:rtl w:val="0"/>
              </w:rPr>
              <w:t xml:space="preserve">or</w:t>
            </w:r>
            <w:r w:rsidDel="00000000" w:rsidR="00000000" w:rsidRPr="00000000">
              <w:rPr>
                <w:i w:val="0"/>
                <w:smallCaps w:val="0"/>
                <w:strike w:val="0"/>
                <w:color w:val="000000"/>
                <w:u w:val="none"/>
                <w:shd w:fill="auto" w:val="clear"/>
                <w:vertAlign w:val="baseline"/>
                <w:rtl w:val="0"/>
              </w:rPr>
              <w:t xml:space="preserve"> other housing emergencies. (A, RR)</w:t>
            </w:r>
          </w:p>
        </w:tc>
      </w:tr>
      <w:tr>
        <w:trPr>
          <w:cantSplit w:val="0"/>
          <w:trHeight w:val="415" w:hRule="atLeast"/>
          <w:tblHeader w:val="0"/>
        </w:trPr>
        <w:tc>
          <w:tcPr>
            <w:vMerge w:val="continue"/>
            <w:shd w:fill="auto" w:val="cle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Eliminate fares for public transportation during extreme </w:t>
            </w:r>
            <w:r w:rsidDel="00000000" w:rsidR="00000000" w:rsidRPr="00000000">
              <w:rPr>
                <w:rtl w:val="0"/>
              </w:rPr>
              <w:t xml:space="preserve">temperature </w:t>
            </w:r>
            <w:r w:rsidDel="00000000" w:rsidR="00000000" w:rsidRPr="00000000">
              <w:rPr>
                <w:i w:val="0"/>
                <w:smallCaps w:val="0"/>
                <w:strike w:val="0"/>
                <w:color w:val="000000"/>
                <w:u w:val="none"/>
                <w:shd w:fill="auto" w:val="clear"/>
                <w:vertAlign w:val="baseline"/>
                <w:rtl w:val="0"/>
              </w:rPr>
              <w:t xml:space="preserve">events</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Disseminate information about the eliminated fares prior to and during extreme temperature events.</w:t>
            </w:r>
            <w:r w:rsidDel="00000000" w:rsidR="00000000" w:rsidRPr="00000000">
              <w:rPr>
                <w:i w:val="0"/>
                <w:smallCaps w:val="0"/>
                <w:strike w:val="0"/>
                <w:color w:val="000000"/>
                <w:u w:val="none"/>
                <w:shd w:fill="auto" w:val="clear"/>
                <w:vertAlign w:val="baseline"/>
                <w:rtl w:val="0"/>
              </w:rPr>
              <w:t xml:space="preserve"> (O)</w:t>
            </w:r>
          </w:p>
        </w:tc>
      </w:tr>
      <w:tr>
        <w:trPr>
          <w:cantSplit w:val="0"/>
          <w:tblHeader w:val="0"/>
        </w:trPr>
        <w:tc>
          <w:tcPr>
            <w:shd w:fill="auto" w:val="clear"/>
            <w:vAlign w:val="center"/>
          </w:tcPr>
          <w:p w:rsidR="00000000" w:rsidDel="00000000" w:rsidP="00000000" w:rsidRDefault="00000000" w:rsidRPr="00000000" w14:paraId="000000C1">
            <w:pPr>
              <w:spacing w:after="0" w:before="100" w:line="276" w:lineRule="auto"/>
              <w:rPr>
                <w:color w:val="000000"/>
                <w:shd w:fill="auto" w:val="clear"/>
              </w:rPr>
            </w:pPr>
            <w:r w:rsidDel="00000000" w:rsidR="00000000" w:rsidRPr="00000000">
              <w:rPr>
                <w:color w:val="000000"/>
                <w:shd w:fill="auto" w:val="clear"/>
                <w:rtl w:val="0"/>
              </w:rPr>
              <w:t xml:space="preserve">Older adults (65+) and people with disabilities</w:t>
            </w:r>
          </w:p>
        </w:tc>
        <w:tc>
          <w:tcPr>
            <w:shd w:fill="auto" w:val="cle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Provide support and assistance with installation and removal of air</w:t>
            </w:r>
            <w:r w:rsidDel="00000000" w:rsidR="00000000" w:rsidRPr="00000000">
              <w:rPr>
                <w:shd w:fill="auto" w:val="clear"/>
                <w:rtl w:val="0"/>
              </w:rPr>
              <w:t xml:space="preserve"> </w:t>
            </w:r>
            <w:r w:rsidDel="00000000" w:rsidR="00000000" w:rsidRPr="00000000">
              <w:rPr>
                <w:i w:val="0"/>
                <w:smallCaps w:val="0"/>
                <w:strike w:val="0"/>
                <w:color w:val="000000"/>
                <w:u w:val="none"/>
                <w:shd w:fill="auto" w:val="clear"/>
                <w:vertAlign w:val="baseline"/>
                <w:rtl w:val="0"/>
              </w:rPr>
              <w:t xml:space="preserve">conditioners. (Focus Group)</w:t>
            </w:r>
          </w:p>
        </w:tc>
      </w:tr>
      <w:tr>
        <w:trPr>
          <w:cantSplit w:val="0"/>
          <w:tblHeader w:val="0"/>
        </w:trPr>
        <w:tc>
          <w:tcPr>
            <w:shd w:fill="auto" w:val="clear"/>
          </w:tcPr>
          <w:p w:rsidR="00000000" w:rsidDel="00000000" w:rsidP="00000000" w:rsidRDefault="00000000" w:rsidRPr="00000000" w14:paraId="000000C3">
            <w:pPr>
              <w:spacing w:after="0" w:before="100" w:line="276" w:lineRule="auto"/>
              <w:rPr>
                <w:color w:val="000000"/>
                <w:shd w:fill="auto" w:val="clear"/>
              </w:rPr>
            </w:pPr>
            <w:r w:rsidDel="00000000" w:rsidR="00000000" w:rsidRPr="00000000">
              <w:rPr>
                <w:color w:val="000000"/>
                <w:shd w:fill="auto" w:val="clear"/>
                <w:rtl w:val="0"/>
              </w:rPr>
              <w:t xml:space="preserve">People experiencing homelessness</w:t>
            </w:r>
          </w:p>
        </w:tc>
        <w:tc>
          <w:tcPr>
            <w:shd w:fill="auto" w:val="cle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Keep shelters for the unhoused open during the day. (HH)</w:t>
            </w:r>
          </w:p>
        </w:tc>
      </w:tr>
    </w:tbl>
    <w:p w:rsidR="00000000" w:rsidDel="00000000" w:rsidP="00000000" w:rsidRDefault="00000000" w:rsidRPr="00000000" w14:paraId="000000C5">
      <w:pPr>
        <w:pStyle w:val="Heading2"/>
        <w:tabs>
          <w:tab w:val="left" w:leader="none" w:pos="6720"/>
        </w:tabs>
        <w:spacing w:after="240" w:before="240" w:line="276" w:lineRule="auto"/>
        <w:rPr>
          <w:rFonts w:ascii="Franklin Gothic" w:cs="Franklin Gothic" w:eastAsia="Franklin Gothic" w:hAnsi="Franklin Gothic"/>
          <w:color w:val="444746"/>
          <w:sz w:val="21"/>
          <w:szCs w:val="21"/>
        </w:rPr>
        <w:sectPr>
          <w:headerReference r:id="rId17" w:type="default"/>
          <w:type w:val="nextPage"/>
          <w:pgSz w:h="12240" w:w="15840" w:orient="landscape"/>
          <w:pgMar w:bottom="1440" w:top="1440" w:left="1440" w:right="1440" w:header="720" w:footer="360"/>
        </w:sectPr>
      </w:pPr>
      <w:r w:rsidDel="00000000" w:rsidR="00000000" w:rsidRPr="00000000">
        <w:rPr>
          <w:rtl w:val="0"/>
        </w:rPr>
      </w:r>
    </w:p>
    <w:p w:rsidR="00000000" w:rsidDel="00000000" w:rsidP="00000000" w:rsidRDefault="00000000" w:rsidRPr="00000000" w14:paraId="000000C6">
      <w:pPr>
        <w:pStyle w:val="Heading2"/>
        <w:tabs>
          <w:tab w:val="left" w:leader="none" w:pos="6720"/>
        </w:tabs>
        <w:spacing w:after="240" w:before="240" w:line="276" w:lineRule="auto"/>
        <w:rPr>
          <w:rFonts w:ascii="Franklin Gothic" w:cs="Franklin Gothic" w:eastAsia="Franklin Gothic" w:hAnsi="Franklin Gothic"/>
          <w:color w:val="000000"/>
          <w:sz w:val="32"/>
          <w:szCs w:val="32"/>
        </w:rPr>
        <w:sectPr>
          <w:type w:val="continuous"/>
          <w:pgSz w:h="12240" w:w="15840" w:orient="landscape"/>
          <w:pgMar w:bottom="1440" w:top="1440" w:left="1440" w:right="1440" w:header="720" w:footer="0"/>
        </w:sect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18">
        <w:r w:rsidDel="00000000" w:rsidR="00000000" w:rsidRPr="00000000">
          <w:rPr>
            <w:i w:val="0"/>
            <w:smallCaps w:val="0"/>
            <w:strike w:val="0"/>
            <w:color w:val="1155cc"/>
            <w:sz w:val="17"/>
            <w:szCs w:val="17"/>
            <w:u w:val="single"/>
            <w:shd w:fill="auto" w:val="clear"/>
            <w:vertAlign w:val="baseline"/>
            <w:rtl w:val="0"/>
          </w:rPr>
          <w:t xml:space="preserve">CDC Heat Response Plans: Summary of Evidence and Strategies for Collaboration and Implementation </w:t>
        </w:r>
      </w:hyperlink>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19">
        <w:r w:rsidDel="00000000" w:rsidR="00000000" w:rsidRPr="00000000">
          <w:rPr>
            <w:i w:val="0"/>
            <w:smallCaps w:val="0"/>
            <w:strike w:val="0"/>
            <w:color w:val="1155cc"/>
            <w:sz w:val="17"/>
            <w:szCs w:val="17"/>
            <w:u w:val="single"/>
            <w:shd w:fill="auto" w:val="clear"/>
            <w:vertAlign w:val="baseline"/>
            <w:rtl w:val="0"/>
          </w:rPr>
          <w:t xml:space="preserve">CDC: Public Health Emergency Preparedness and Response Capabilities</w:t>
        </w:r>
      </w:hyperlink>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20">
        <w:r w:rsidDel="00000000" w:rsidR="00000000" w:rsidRPr="00000000">
          <w:rPr>
            <w:i w:val="0"/>
            <w:smallCaps w:val="0"/>
            <w:strike w:val="0"/>
            <w:color w:val="1155cc"/>
            <w:sz w:val="17"/>
            <w:szCs w:val="17"/>
            <w:u w:val="single"/>
            <w:shd w:fill="auto" w:val="clear"/>
            <w:vertAlign w:val="baseline"/>
            <w:rtl w:val="0"/>
          </w:rPr>
          <w:t xml:space="preserve">Keeping Metro Boston Cool: A Regional Heat Preparedness and Adaptation Plan Metro Mayors Climate Taskforce   Metropolitan Area Planning Council   June 2022  </w:t>
        </w:r>
      </w:hyperlink>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21">
        <w:r w:rsidDel="00000000" w:rsidR="00000000" w:rsidRPr="00000000">
          <w:rPr>
            <w:i w:val="0"/>
            <w:smallCaps w:val="0"/>
            <w:strike w:val="0"/>
            <w:color w:val="1155cc"/>
            <w:sz w:val="17"/>
            <w:szCs w:val="17"/>
            <w:u w:val="single"/>
            <w:shd w:fill="auto" w:val="clear"/>
            <w:vertAlign w:val="baseline"/>
            <w:rtl w:val="0"/>
          </w:rPr>
          <w:t xml:space="preserve">SAMHSA: Community Engagement: An Essential Component of an Effective and Equitable Substance Use Prevention System</w:t>
        </w:r>
      </w:hyperlink>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22">
        <w:r w:rsidDel="00000000" w:rsidR="00000000" w:rsidRPr="00000000">
          <w:rPr>
            <w:i w:val="0"/>
            <w:smallCaps w:val="0"/>
            <w:strike w:val="0"/>
            <w:color w:val="1155cc"/>
            <w:sz w:val="17"/>
            <w:szCs w:val="17"/>
            <w:u w:val="single"/>
            <w:shd w:fill="auto" w:val="clear"/>
            <w:vertAlign w:val="baseline"/>
            <w:rtl w:val="0"/>
          </w:rPr>
          <w:t xml:space="preserve">CDC: Collaborating with Community Health Workers to Enhance the Coordination of Care and Advance Health Equity</w:t>
        </w:r>
      </w:hyperlink>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23">
        <w:r w:rsidDel="00000000" w:rsidR="00000000" w:rsidRPr="00000000">
          <w:rPr>
            <w:i w:val="0"/>
            <w:smallCaps w:val="0"/>
            <w:strike w:val="0"/>
            <w:color w:val="1155cc"/>
            <w:sz w:val="17"/>
            <w:szCs w:val="17"/>
            <w:u w:val="single"/>
            <w:shd w:fill="auto" w:val="clear"/>
            <w:vertAlign w:val="baseline"/>
            <w:rtl w:val="0"/>
          </w:rPr>
          <w:t xml:space="preserve">Stay aware. Be prepared.</w:t>
        </w:r>
      </w:hyperlink>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24">
        <w:r w:rsidDel="00000000" w:rsidR="00000000" w:rsidRPr="00000000">
          <w:rPr>
            <w:i w:val="0"/>
            <w:smallCaps w:val="0"/>
            <w:strike w:val="0"/>
            <w:color w:val="1155cc"/>
            <w:sz w:val="17"/>
            <w:szCs w:val="17"/>
            <w:u w:val="single"/>
            <w:shd w:fill="auto" w:val="clear"/>
            <w:vertAlign w:val="baseline"/>
            <w:rtl w:val="0"/>
          </w:rPr>
          <w:t xml:space="preserve">New York City Emergency Management, Disabilities, Access &amp; Functional Needs Website</w:t>
        </w:r>
      </w:hyperlink>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25">
        <w:r w:rsidDel="00000000" w:rsidR="00000000" w:rsidRPr="00000000">
          <w:rPr>
            <w:i w:val="0"/>
            <w:smallCaps w:val="0"/>
            <w:strike w:val="0"/>
            <w:color w:val="1155cc"/>
            <w:sz w:val="17"/>
            <w:szCs w:val="17"/>
            <w:u w:val="single"/>
            <w:shd w:fill="auto" w:val="clear"/>
            <w:vertAlign w:val="baseline"/>
            <w:rtl w:val="0"/>
          </w:rPr>
          <w:t xml:space="preserve">NYC Health Heat Wave Guidance for Service Providers</w:t>
        </w:r>
      </w:hyperlink>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26">
        <w:r w:rsidDel="00000000" w:rsidR="00000000" w:rsidRPr="00000000">
          <w:rPr>
            <w:i w:val="0"/>
            <w:smallCaps w:val="0"/>
            <w:strike w:val="0"/>
            <w:color w:val="1155cc"/>
            <w:sz w:val="17"/>
            <w:szCs w:val="17"/>
            <w:u w:val="single"/>
            <w:shd w:fill="auto" w:val="clear"/>
            <w:vertAlign w:val="baseline"/>
            <w:rtl w:val="0"/>
          </w:rPr>
          <w:t xml:space="preserve">ASTHO: Advancing Preparedness for Life Support Users During Power Outages</w:t>
        </w:r>
      </w:hyperlink>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27">
        <w:r w:rsidDel="00000000" w:rsidR="00000000" w:rsidRPr="00000000">
          <w:rPr>
            <w:i w:val="0"/>
            <w:smallCaps w:val="0"/>
            <w:strike w:val="0"/>
            <w:color w:val="1155cc"/>
            <w:sz w:val="17"/>
            <w:szCs w:val="17"/>
            <w:u w:val="single"/>
            <w:shd w:fill="auto" w:val="clear"/>
            <w:vertAlign w:val="baseline"/>
            <w:rtl w:val="0"/>
          </w:rPr>
          <w:t xml:space="preserve">Access and Functional Needs Toolkit Integrating a Community Partner Network to Inform Risk Communication Strategies</w:t>
        </w:r>
      </w:hyperlink>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28">
        <w:r w:rsidDel="00000000" w:rsidR="00000000" w:rsidRPr="00000000">
          <w:rPr>
            <w:i w:val="0"/>
            <w:smallCaps w:val="0"/>
            <w:strike w:val="0"/>
            <w:color w:val="1155cc"/>
            <w:sz w:val="17"/>
            <w:szCs w:val="17"/>
            <w:u w:val="single"/>
            <w:shd w:fill="auto" w:val="clear"/>
            <w:vertAlign w:val="baseline"/>
            <w:rtl w:val="0"/>
          </w:rPr>
          <w:t xml:space="preserve">CDC: Prepare for Everywhere – Neighborhood Preparedness</w:t>
        </w:r>
      </w:hyperlink>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29">
        <w:r w:rsidDel="00000000" w:rsidR="00000000" w:rsidRPr="00000000">
          <w:rPr>
            <w:i w:val="0"/>
            <w:smallCaps w:val="0"/>
            <w:strike w:val="0"/>
            <w:color w:val="1155cc"/>
            <w:sz w:val="17"/>
            <w:szCs w:val="17"/>
            <w:u w:val="single"/>
            <w:shd w:fill="auto" w:val="clear"/>
            <w:vertAlign w:val="baseline"/>
            <w:rtl w:val="0"/>
          </w:rPr>
          <w:t xml:space="preserve">CDC Community Engagement Actions, Tools, and Activities</w:t>
        </w:r>
      </w:hyperlink>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30">
        <w:r w:rsidDel="00000000" w:rsidR="00000000" w:rsidRPr="00000000">
          <w:rPr>
            <w:i w:val="0"/>
            <w:smallCaps w:val="0"/>
            <w:strike w:val="0"/>
            <w:color w:val="1155cc"/>
            <w:sz w:val="17"/>
            <w:szCs w:val="17"/>
            <w:u w:val="single"/>
            <w:shd w:fill="auto" w:val="clear"/>
            <w:vertAlign w:val="baseline"/>
            <w:rtl w:val="0"/>
          </w:rPr>
          <w:t xml:space="preserve">Commonwealth of Massachusetts Department of Early Education and Care: Protecting children from extreme weather</w:t>
        </w:r>
      </w:hyperlink>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31">
        <w:r w:rsidDel="00000000" w:rsidR="00000000" w:rsidRPr="00000000">
          <w:rPr>
            <w:i w:val="0"/>
            <w:smallCaps w:val="0"/>
            <w:strike w:val="0"/>
            <w:color w:val="1155cc"/>
            <w:sz w:val="17"/>
            <w:szCs w:val="17"/>
            <w:u w:val="single"/>
            <w:shd w:fill="auto" w:val="clear"/>
            <w:vertAlign w:val="baseline"/>
            <w:rtl w:val="0"/>
          </w:rPr>
          <w:t xml:space="preserve">Healthychildren: Winter Car Seat Safety Tips: Keeping Kids Safe &amp; Warm</w:t>
        </w:r>
      </w:hyperlink>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32">
        <w:r w:rsidDel="00000000" w:rsidR="00000000" w:rsidRPr="00000000">
          <w:rPr>
            <w:i w:val="0"/>
            <w:smallCaps w:val="0"/>
            <w:strike w:val="0"/>
            <w:color w:val="1155cc"/>
            <w:sz w:val="17"/>
            <w:szCs w:val="17"/>
            <w:u w:val="single"/>
            <w:shd w:fill="auto" w:val="clear"/>
            <w:vertAlign w:val="baseline"/>
            <w:rtl w:val="0"/>
          </w:rPr>
          <w:t xml:space="preserve">State of Oregon, Initial After-Action Review (AAR), Of The June 2021 Excessive Heat Event</w:t>
        </w:r>
      </w:hyperlink>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33">
        <w:r w:rsidDel="00000000" w:rsidR="00000000" w:rsidRPr="00000000">
          <w:rPr>
            <w:i w:val="0"/>
            <w:smallCaps w:val="0"/>
            <w:strike w:val="0"/>
            <w:color w:val="1155cc"/>
            <w:sz w:val="17"/>
            <w:szCs w:val="17"/>
            <w:u w:val="single"/>
            <w:shd w:fill="auto" w:val="clear"/>
            <w:vertAlign w:val="baseline"/>
            <w:rtl w:val="0"/>
          </w:rPr>
          <w:t xml:space="preserve">Tips and Tools for Reaching Limited English Proficient Communities in Emergency Preparedness, Response, and Recovery </w:t>
        </w:r>
      </w:hyperlink>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34">
        <w:r w:rsidDel="00000000" w:rsidR="00000000" w:rsidRPr="00000000">
          <w:rPr>
            <w:i w:val="0"/>
            <w:smallCaps w:val="0"/>
            <w:strike w:val="0"/>
            <w:color w:val="1155cc"/>
            <w:sz w:val="17"/>
            <w:szCs w:val="17"/>
            <w:u w:val="single"/>
            <w:shd w:fill="auto" w:val="clear"/>
            <w:vertAlign w:val="baseline"/>
            <w:rtl w:val="0"/>
          </w:rPr>
          <w:t xml:space="preserve">National Standards for Culturally and Linguistically Appropriate Services (CLAS) in Health and Health Care</w:t>
        </w:r>
      </w:hyperlink>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35">
        <w:r w:rsidDel="00000000" w:rsidR="00000000" w:rsidRPr="00000000">
          <w:rPr>
            <w:i w:val="0"/>
            <w:smallCaps w:val="0"/>
            <w:strike w:val="0"/>
            <w:color w:val="1155cc"/>
            <w:sz w:val="17"/>
            <w:szCs w:val="17"/>
            <w:u w:val="single"/>
            <w:shd w:fill="auto" w:val="clear"/>
            <w:vertAlign w:val="baseline"/>
            <w:rtl w:val="0"/>
          </w:rPr>
          <w:t xml:space="preserve">Sacramento County, Office of Emergency Services, 2021 Severe Weather - Heat After Action Report</w:t>
        </w:r>
      </w:hyperlink>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36">
        <w:r w:rsidDel="00000000" w:rsidR="00000000" w:rsidRPr="00000000">
          <w:rPr>
            <w:i w:val="0"/>
            <w:smallCaps w:val="0"/>
            <w:strike w:val="0"/>
            <w:color w:val="1155cc"/>
            <w:sz w:val="17"/>
            <w:szCs w:val="17"/>
            <w:u w:val="single"/>
            <w:shd w:fill="auto" w:val="clear"/>
            <w:vertAlign w:val="baseline"/>
            <w:rtl w:val="0"/>
          </w:rPr>
          <w:t xml:space="preserve">HHS emPOWER Program</w:t>
        </w:r>
      </w:hyperlink>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37">
        <w:r w:rsidDel="00000000" w:rsidR="00000000" w:rsidRPr="00000000">
          <w:rPr>
            <w:i w:val="0"/>
            <w:smallCaps w:val="0"/>
            <w:strike w:val="0"/>
            <w:color w:val="1155cc"/>
            <w:sz w:val="17"/>
            <w:szCs w:val="17"/>
            <w:u w:val="single"/>
            <w:shd w:fill="auto" w:val="clear"/>
            <w:vertAlign w:val="baseline"/>
            <w:rtl w:val="0"/>
          </w:rPr>
          <w:t xml:space="preserve">Getting It Wrong: An Indictment with a Blueprint for Getting It Right. The Partnership for Inclusive Disaster Strategies</w:t>
        </w:r>
      </w:hyperlink>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38">
        <w:r w:rsidDel="00000000" w:rsidR="00000000" w:rsidRPr="00000000">
          <w:rPr>
            <w:i w:val="0"/>
            <w:smallCaps w:val="0"/>
            <w:strike w:val="0"/>
            <w:color w:val="1155cc"/>
            <w:sz w:val="17"/>
            <w:szCs w:val="17"/>
            <w:u w:val="single"/>
            <w:shd w:fill="auto" w:val="clear"/>
            <w:vertAlign w:val="baseline"/>
            <w:rtl w:val="0"/>
          </w:rPr>
          <w:t xml:space="preserve">CDC: Heat and Athletes</w:t>
        </w:r>
      </w:hyperlink>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39">
        <w:r w:rsidDel="00000000" w:rsidR="00000000" w:rsidRPr="00000000">
          <w:rPr>
            <w:i w:val="0"/>
            <w:smallCaps w:val="0"/>
            <w:strike w:val="0"/>
            <w:color w:val="1155cc"/>
            <w:sz w:val="17"/>
            <w:szCs w:val="17"/>
            <w:u w:val="single"/>
            <w:shd w:fill="auto" w:val="clear"/>
            <w:vertAlign w:val="baseline"/>
            <w:rtl w:val="0"/>
          </w:rPr>
          <w:t xml:space="preserve"> National Weather Service: Keep your pets cooling during the dog days of summer</w:t>
        </w:r>
      </w:hyperlink>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40">
        <w:r w:rsidDel="00000000" w:rsidR="00000000" w:rsidRPr="00000000">
          <w:rPr>
            <w:i w:val="0"/>
            <w:smallCaps w:val="0"/>
            <w:strike w:val="0"/>
            <w:color w:val="0563c1"/>
            <w:sz w:val="17"/>
            <w:szCs w:val="17"/>
            <w:u w:val="single"/>
            <w:shd w:fill="auto" w:val="clear"/>
            <w:vertAlign w:val="baseline"/>
            <w:rtl w:val="0"/>
          </w:rPr>
          <w:t xml:space="preserve">NYC Risk Landscape</w:t>
        </w:r>
      </w:hyperlink>
      <w:r w:rsidDel="00000000" w:rsidR="00000000" w:rsidRPr="00000000">
        <w:rPr>
          <w:i w:val="0"/>
          <w:smallCaps w:val="0"/>
          <w:strike w:val="0"/>
          <w:color w:val="000000"/>
          <w:sz w:val="17"/>
          <w:szCs w:val="17"/>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41">
        <w:r w:rsidDel="00000000" w:rsidR="00000000" w:rsidRPr="00000000">
          <w:rPr>
            <w:i w:val="0"/>
            <w:smallCaps w:val="0"/>
            <w:strike w:val="0"/>
            <w:color w:val="1155cc"/>
            <w:sz w:val="17"/>
            <w:szCs w:val="17"/>
            <w:u w:val="single"/>
            <w:shd w:fill="auto" w:val="clear"/>
            <w:vertAlign w:val="baseline"/>
            <w:rtl w:val="0"/>
          </w:rPr>
          <w:t xml:space="preserve">Strategies to establish and maintain trust when working in immigrant communities</w:t>
        </w:r>
      </w:hyperlink>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r w:rsidDel="00000000" w:rsidR="00000000" w:rsidRPr="00000000">
        <w:rPr>
          <w:i w:val="0"/>
          <w:smallCaps w:val="0"/>
          <w:strike w:val="0"/>
          <w:color w:val="1155cc"/>
          <w:sz w:val="17"/>
          <w:szCs w:val="17"/>
          <w:u w:val="single"/>
          <w:shd w:fill="auto" w:val="clear"/>
          <w:vertAlign w:val="baseline"/>
          <w:rtl w:val="0"/>
        </w:rPr>
        <w:t xml:space="preserve"> </w:t>
      </w:r>
      <w:hyperlink r:id="rId42">
        <w:r w:rsidDel="00000000" w:rsidR="00000000" w:rsidRPr="00000000">
          <w:rPr>
            <w:i w:val="0"/>
            <w:smallCaps w:val="0"/>
            <w:strike w:val="0"/>
            <w:color w:val="1155cc"/>
            <w:sz w:val="17"/>
            <w:szCs w:val="17"/>
            <w:u w:val="single"/>
            <w:shd w:fill="auto" w:val="clear"/>
            <w:vertAlign w:val="baseline"/>
            <w:rtl w:val="0"/>
          </w:rPr>
          <w:t xml:space="preserve">“Beyond just the four walls of the clinic”: The roles of health systems caring for refugee, immigrant and migrant communities in the United States</w:t>
        </w:r>
      </w:hyperlink>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i w:val="0"/>
          <w:smallCaps w:val="0"/>
          <w:strike w:val="0"/>
          <w:color w:val="000000"/>
          <w:sz w:val="17"/>
          <w:szCs w:val="17"/>
          <w:shd w:fill="auto" w:val="clear"/>
          <w:vertAlign w:val="baseline"/>
        </w:rPr>
      </w:pPr>
      <w:hyperlink r:id="rId43">
        <w:r w:rsidDel="00000000" w:rsidR="00000000" w:rsidRPr="00000000">
          <w:rPr>
            <w:i w:val="0"/>
            <w:smallCaps w:val="0"/>
            <w:strike w:val="0"/>
            <w:color w:val="1155cc"/>
            <w:sz w:val="17"/>
            <w:szCs w:val="17"/>
            <w:u w:val="single"/>
            <w:shd w:fill="auto" w:val="clear"/>
            <w:vertAlign w:val="baseline"/>
            <w:rtl w:val="0"/>
          </w:rPr>
          <w:t xml:space="preserve"> Utilization of Community Health Workers in Emergency Preparedness and Response: A Literature Review</w:t>
        </w:r>
      </w:hyperlink>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648" w:right="0" w:hanging="360"/>
        <w:jc w:val="left"/>
        <w:rPr>
          <w:i w:val="0"/>
          <w:smallCaps w:val="0"/>
          <w:strike w:val="0"/>
          <w:color w:val="000000"/>
          <w:sz w:val="17"/>
          <w:szCs w:val="17"/>
          <w:shd w:fill="auto" w:val="clear"/>
          <w:vertAlign w:val="baseline"/>
        </w:rPr>
      </w:pPr>
      <w:hyperlink r:id="rId44">
        <w:r w:rsidDel="00000000" w:rsidR="00000000" w:rsidRPr="00000000">
          <w:rPr>
            <w:i w:val="0"/>
            <w:smallCaps w:val="0"/>
            <w:strike w:val="0"/>
            <w:color w:val="1155cc"/>
            <w:sz w:val="17"/>
            <w:szCs w:val="17"/>
            <w:u w:val="single"/>
            <w:shd w:fill="auto" w:val="clear"/>
            <w:vertAlign w:val="baseline"/>
            <w:rtl w:val="0"/>
          </w:rPr>
          <w:t xml:space="preserve">Mass.gov: Cooling Center Guidelines</w:t>
        </w:r>
      </w:hyperlink>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648" w:right="0" w:hanging="360"/>
        <w:jc w:val="left"/>
        <w:rPr>
          <w:i w:val="0"/>
          <w:smallCaps w:val="0"/>
          <w:strike w:val="0"/>
          <w:color w:val="000000"/>
          <w:sz w:val="17"/>
          <w:szCs w:val="17"/>
          <w:shd w:fill="auto" w:val="clear"/>
          <w:vertAlign w:val="baseline"/>
        </w:rPr>
      </w:pPr>
      <w:r w:rsidDel="00000000" w:rsidR="00000000" w:rsidRPr="00000000">
        <w:rPr>
          <w:i w:val="0"/>
          <w:smallCaps w:val="0"/>
          <w:strike w:val="0"/>
          <w:color w:val="000000"/>
          <w:sz w:val="17"/>
          <w:szCs w:val="17"/>
          <w:u w:val="none"/>
          <w:shd w:fill="auto" w:val="clear"/>
          <w:vertAlign w:val="baseline"/>
          <w:rtl w:val="0"/>
        </w:rPr>
        <w:t xml:space="preserve"> Extreme Heat and Health Risks. Presentation at the 2024 National Healthcare Coalition Preparedness Conference, November 28 - 30, Las Vegas, NV.</w:t>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648" w:right="0" w:hanging="360"/>
        <w:jc w:val="left"/>
        <w:rPr>
          <w:i w:val="0"/>
          <w:smallCaps w:val="0"/>
          <w:strike w:val="0"/>
          <w:color w:val="000000"/>
          <w:sz w:val="17"/>
          <w:szCs w:val="17"/>
          <w:shd w:fill="auto" w:val="clear"/>
          <w:vertAlign w:val="baseline"/>
        </w:rPr>
      </w:pPr>
      <w:hyperlink r:id="rId45">
        <w:r w:rsidDel="00000000" w:rsidR="00000000" w:rsidRPr="00000000">
          <w:rPr>
            <w:i w:val="0"/>
            <w:smallCaps w:val="0"/>
            <w:strike w:val="0"/>
            <w:color w:val="1155cc"/>
            <w:sz w:val="17"/>
            <w:szCs w:val="17"/>
            <w:u w:val="single"/>
            <w:shd w:fill="auto" w:val="clear"/>
            <w:vertAlign w:val="baseline"/>
            <w:rtl w:val="0"/>
          </w:rPr>
          <w:t xml:space="preserve">​CDPH Health Guidance for Schools on Sports and Strenuous Activities During Extreme Heat</w:t>
        </w:r>
      </w:hyperlink>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648" w:right="0" w:hanging="360"/>
        <w:jc w:val="left"/>
        <w:rPr>
          <w:i w:val="0"/>
          <w:smallCaps w:val="0"/>
          <w:strike w:val="0"/>
          <w:color w:val="000000"/>
          <w:sz w:val="17"/>
          <w:szCs w:val="17"/>
          <w:shd w:fill="auto" w:val="clear"/>
          <w:vertAlign w:val="baseline"/>
        </w:rPr>
      </w:pPr>
      <w:hyperlink r:id="rId46">
        <w:r w:rsidDel="00000000" w:rsidR="00000000" w:rsidRPr="00000000">
          <w:rPr>
            <w:i w:val="0"/>
            <w:smallCaps w:val="0"/>
            <w:strike w:val="0"/>
            <w:color w:val="1155cc"/>
            <w:sz w:val="17"/>
            <w:szCs w:val="17"/>
            <w:u w:val="single"/>
            <w:shd w:fill="auto" w:val="clear"/>
            <w:vertAlign w:val="baseline"/>
            <w:rtl w:val="0"/>
          </w:rPr>
          <w:t xml:space="preserve">NIOSH: Heat Stress Toolkit</w:t>
        </w:r>
      </w:hyperlink>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648" w:right="0" w:hanging="360"/>
        <w:jc w:val="left"/>
        <w:rPr>
          <w:i w:val="0"/>
          <w:smallCaps w:val="0"/>
          <w:strike w:val="0"/>
          <w:color w:val="000000"/>
          <w:sz w:val="17"/>
          <w:szCs w:val="17"/>
          <w:shd w:fill="auto" w:val="clear"/>
          <w:vertAlign w:val="baseline"/>
        </w:rPr>
      </w:pPr>
      <w:r w:rsidDel="00000000" w:rsidR="00000000" w:rsidRPr="00000000">
        <w:rPr>
          <w:i w:val="0"/>
          <w:smallCaps w:val="0"/>
          <w:strike w:val="0"/>
          <w:color w:val="1155cc"/>
          <w:sz w:val="17"/>
          <w:szCs w:val="17"/>
          <w:u w:val="single"/>
          <w:shd w:fill="auto" w:val="clear"/>
          <w:vertAlign w:val="baseline"/>
          <w:rtl w:val="0"/>
        </w:rPr>
        <w:t xml:space="preserve"> OSHA: </w:t>
      </w:r>
      <w:hyperlink r:id="rId47">
        <w:r w:rsidDel="00000000" w:rsidR="00000000" w:rsidRPr="00000000">
          <w:rPr>
            <w:i w:val="0"/>
            <w:smallCaps w:val="0"/>
            <w:strike w:val="0"/>
            <w:color w:val="1155cc"/>
            <w:sz w:val="17"/>
            <w:szCs w:val="17"/>
            <w:u w:val="single"/>
            <w:shd w:fill="auto" w:val="clear"/>
            <w:vertAlign w:val="baseline"/>
            <w:rtl w:val="0"/>
          </w:rPr>
          <w:t xml:space="preserve"> Heat Illness Prevention</w:t>
        </w:r>
      </w:hyperlink>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648" w:right="0" w:hanging="360"/>
        <w:jc w:val="left"/>
        <w:rPr>
          <w:i w:val="0"/>
          <w:smallCaps w:val="0"/>
          <w:strike w:val="0"/>
          <w:color w:val="000000"/>
          <w:sz w:val="17"/>
          <w:szCs w:val="17"/>
          <w:shd w:fill="auto" w:val="clear"/>
          <w:vertAlign w:val="baseline"/>
        </w:rPr>
      </w:pPr>
      <w:hyperlink r:id="rId48">
        <w:r w:rsidDel="00000000" w:rsidR="00000000" w:rsidRPr="00000000">
          <w:rPr>
            <w:i w:val="0"/>
            <w:smallCaps w:val="0"/>
            <w:strike w:val="0"/>
            <w:color w:val="1155cc"/>
            <w:sz w:val="17"/>
            <w:szCs w:val="17"/>
            <w:u w:val="single"/>
            <w:shd w:fill="auto" w:val="clear"/>
            <w:vertAlign w:val="baseline"/>
            <w:rtl w:val="0"/>
          </w:rPr>
          <w:t xml:space="preserve">NIOSH: Cold Stress</w:t>
        </w:r>
      </w:hyperlink>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648" w:right="0" w:hanging="360"/>
        <w:jc w:val="left"/>
        <w:rPr>
          <w:i w:val="0"/>
          <w:smallCaps w:val="0"/>
          <w:strike w:val="0"/>
          <w:color w:val="000000"/>
          <w:sz w:val="17"/>
          <w:szCs w:val="17"/>
          <w:shd w:fill="auto" w:val="clear"/>
          <w:vertAlign w:val="baseline"/>
        </w:rPr>
      </w:pPr>
      <w:hyperlink r:id="rId49">
        <w:r w:rsidDel="00000000" w:rsidR="00000000" w:rsidRPr="00000000">
          <w:rPr>
            <w:i w:val="0"/>
            <w:smallCaps w:val="0"/>
            <w:strike w:val="0"/>
            <w:color w:val="1155cc"/>
            <w:sz w:val="17"/>
            <w:szCs w:val="17"/>
            <w:u w:val="single"/>
            <w:shd w:fill="auto" w:val="clear"/>
            <w:vertAlign w:val="baseline"/>
            <w:rtl w:val="0"/>
          </w:rPr>
          <w:t xml:space="preserve">Using Weatherization and Energy Assistance Programs to Provide Cooling Assistance: A Technical Assistance Tool</w:t>
        </w:r>
      </w:hyperlink>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648" w:right="0" w:hanging="360"/>
        <w:jc w:val="left"/>
        <w:rPr>
          <w:i w:val="0"/>
          <w:smallCaps w:val="0"/>
          <w:strike w:val="0"/>
          <w:color w:val="000000"/>
          <w:sz w:val="17"/>
          <w:szCs w:val="17"/>
          <w:shd w:fill="auto" w:val="clear"/>
          <w:vertAlign w:val="baseline"/>
        </w:rPr>
      </w:pPr>
      <w:hyperlink r:id="rId50">
        <w:r w:rsidDel="00000000" w:rsidR="00000000" w:rsidRPr="00000000">
          <w:rPr>
            <w:i w:val="0"/>
            <w:smallCaps w:val="0"/>
            <w:strike w:val="0"/>
            <w:color w:val="1155cc"/>
            <w:sz w:val="17"/>
            <w:szCs w:val="17"/>
            <w:u w:val="single"/>
            <w:shd w:fill="auto" w:val="clear"/>
            <w:vertAlign w:val="baseline"/>
            <w:rtl w:val="0"/>
          </w:rPr>
          <w:t xml:space="preserve">Homeless shelter extending hours of operation due to excessive heat</w:t>
        </w:r>
      </w:hyperlink>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648" w:right="0" w:hanging="360"/>
        <w:jc w:val="left"/>
        <w:rPr>
          <w:i w:val="0"/>
          <w:smallCaps w:val="0"/>
          <w:strike w:val="0"/>
          <w:color w:val="000000"/>
          <w:sz w:val="17"/>
          <w:szCs w:val="17"/>
          <w:shd w:fill="auto" w:val="clear"/>
          <w:vertAlign w:val="baseline"/>
        </w:rPr>
      </w:pPr>
      <w:hyperlink r:id="rId51">
        <w:r w:rsidDel="00000000" w:rsidR="00000000" w:rsidRPr="00000000">
          <w:rPr>
            <w:i w:val="0"/>
            <w:smallCaps w:val="0"/>
            <w:strike w:val="0"/>
            <w:color w:val="0563c1"/>
            <w:sz w:val="17"/>
            <w:szCs w:val="17"/>
            <w:u w:val="single"/>
            <w:shd w:fill="auto" w:val="clear"/>
            <w:vertAlign w:val="baseline"/>
            <w:rtl w:val="0"/>
          </w:rPr>
          <w:t xml:space="preserve">Heat Resilience Solutions For Boston</w:t>
        </w:r>
      </w:hyperlink>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648" w:right="0" w:hanging="360"/>
        <w:jc w:val="left"/>
        <w:rPr>
          <w:i w:val="0"/>
          <w:smallCaps w:val="0"/>
          <w:strike w:val="0"/>
          <w:color w:val="000000"/>
          <w:sz w:val="17"/>
          <w:szCs w:val="17"/>
          <w:shd w:fill="auto" w:val="clear"/>
          <w:vertAlign w:val="baseline"/>
        </w:rPr>
      </w:pPr>
      <w:hyperlink r:id="rId52">
        <w:r w:rsidDel="00000000" w:rsidR="00000000" w:rsidRPr="00000000">
          <w:rPr>
            <w:i w:val="0"/>
            <w:smallCaps w:val="0"/>
            <w:strike w:val="0"/>
            <w:color w:val="0563c1"/>
            <w:sz w:val="17"/>
            <w:szCs w:val="17"/>
            <w:u w:val="single"/>
            <w:shd w:fill="auto" w:val="clear"/>
            <w:vertAlign w:val="baseline"/>
            <w:rtl w:val="0"/>
          </w:rPr>
          <w:t xml:space="preserve">The Use of Cooling Centers to Prevent Heat-Related Illness: Summary of Evidence and Strategies for Implementation</w:t>
        </w:r>
      </w:hyperlink>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648" w:right="0" w:hanging="360"/>
        <w:jc w:val="left"/>
        <w:rPr>
          <w:i w:val="0"/>
          <w:smallCaps w:val="0"/>
          <w:strike w:val="0"/>
          <w:color w:val="000000"/>
          <w:sz w:val="17"/>
          <w:szCs w:val="17"/>
          <w:shd w:fill="auto" w:val="clear"/>
          <w:vertAlign w:val="baseline"/>
        </w:rPr>
      </w:pPr>
      <w:hyperlink r:id="rId53">
        <w:r w:rsidDel="00000000" w:rsidR="00000000" w:rsidRPr="00000000">
          <w:rPr>
            <w:i w:val="0"/>
            <w:smallCaps w:val="0"/>
            <w:strike w:val="0"/>
            <w:color w:val="0563c1"/>
            <w:sz w:val="17"/>
            <w:szCs w:val="17"/>
            <w:u w:val="single"/>
            <w:shd w:fill="auto" w:val="clear"/>
            <w:vertAlign w:val="baseline"/>
            <w:rtl w:val="0"/>
          </w:rPr>
          <w:t xml:space="preserve">Mass.Gov: Home Energy Assistance - LIHEAP</w:t>
        </w:r>
      </w:hyperlink>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648" w:right="0" w:hanging="360"/>
        <w:jc w:val="left"/>
        <w:rPr>
          <w:i w:val="0"/>
          <w:smallCaps w:val="0"/>
          <w:strike w:val="0"/>
          <w:color w:val="000000"/>
          <w:sz w:val="17"/>
          <w:szCs w:val="17"/>
          <w:shd w:fill="auto" w:val="clear"/>
          <w:vertAlign w:val="baseline"/>
        </w:rPr>
      </w:pPr>
      <w:hyperlink r:id="rId54">
        <w:r w:rsidDel="00000000" w:rsidR="00000000" w:rsidRPr="00000000">
          <w:rPr>
            <w:i w:val="0"/>
            <w:smallCaps w:val="0"/>
            <w:strike w:val="0"/>
            <w:color w:val="0563c1"/>
            <w:sz w:val="17"/>
            <w:szCs w:val="17"/>
            <w:u w:val="single"/>
            <w:shd w:fill="auto" w:val="clear"/>
            <w:vertAlign w:val="baseline"/>
            <w:rtl w:val="0"/>
          </w:rPr>
          <w:t xml:space="preserve">FEMA: Food and Water in Emergency</w:t>
        </w:r>
      </w:hyperlink>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648" w:right="0" w:hanging="360"/>
        <w:jc w:val="left"/>
        <w:rPr>
          <w:i w:val="0"/>
          <w:smallCaps w:val="0"/>
          <w:strike w:val="0"/>
          <w:color w:val="000000"/>
          <w:sz w:val="17"/>
          <w:szCs w:val="17"/>
          <w:shd w:fill="auto" w:val="clear"/>
          <w:vertAlign w:val="baseline"/>
        </w:rPr>
      </w:pPr>
      <w:hyperlink r:id="rId55">
        <w:r w:rsidDel="00000000" w:rsidR="00000000" w:rsidRPr="00000000">
          <w:rPr>
            <w:i w:val="0"/>
            <w:smallCaps w:val="0"/>
            <w:strike w:val="0"/>
            <w:color w:val="0563c1"/>
            <w:sz w:val="17"/>
            <w:szCs w:val="17"/>
            <w:u w:val="single"/>
            <w:shd w:fill="auto" w:val="clear"/>
            <w:vertAlign w:val="baseline"/>
            <w:rtl w:val="0"/>
          </w:rPr>
          <w:t xml:space="preserve">Mass.Gov: Warming Center Guidance</w:t>
        </w:r>
      </w:hyperlink>
      <w:r w:rsidDel="00000000" w:rsidR="00000000" w:rsidRPr="00000000">
        <w:rPr>
          <w:i w:val="0"/>
          <w:smallCaps w:val="0"/>
          <w:strike w:val="0"/>
          <w:color w:val="0563c1"/>
          <w:sz w:val="17"/>
          <w:szCs w:val="17"/>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648" w:right="0" w:hanging="360"/>
        <w:jc w:val="left"/>
        <w:rPr>
          <w:rFonts w:ascii="Franklin Gothic" w:cs="Franklin Gothic" w:eastAsia="Franklin Gothic" w:hAnsi="Franklin Gothic"/>
          <w:b w:val="0"/>
          <w:i w:val="0"/>
          <w:smallCaps w:val="0"/>
          <w:strike w:val="0"/>
          <w:color w:val="000000"/>
          <w:sz w:val="17"/>
          <w:szCs w:val="17"/>
          <w:shd w:fill="auto" w:val="clear"/>
          <w:vertAlign w:val="baseline"/>
        </w:rPr>
      </w:pPr>
      <w:hyperlink r:id="rId56">
        <w:r w:rsidDel="00000000" w:rsidR="00000000" w:rsidRPr="00000000">
          <w:rPr>
            <w:i w:val="0"/>
            <w:smallCaps w:val="0"/>
            <w:strike w:val="0"/>
            <w:color w:val="0563c1"/>
            <w:sz w:val="17"/>
            <w:szCs w:val="17"/>
            <w:u w:val="single"/>
            <w:shd w:fill="auto" w:val="clear"/>
            <w:vertAlign w:val="baseline"/>
            <w:rtl w:val="0"/>
          </w:rPr>
          <w:t xml:space="preserve">SAMHSA: Crisis Counseling Assistance and Training Program (CCP) Toolkit</w:t>
        </w:r>
      </w:hyperlink>
      <w:r w:rsidDel="00000000" w:rsidR="00000000" w:rsidRPr="00000000">
        <w:rPr>
          <w:i w:val="0"/>
          <w:smallCaps w:val="0"/>
          <w:strike w:val="0"/>
          <w:color w:val="000000"/>
          <w:sz w:val="17"/>
          <w:szCs w:val="17"/>
          <w:u w:val="none"/>
          <w:shd w:fill="auto" w:val="clear"/>
          <w:vertAlign w:val="baseline"/>
          <w:rtl w:val="0"/>
        </w:rPr>
        <w:t xml:space="preserve"> </w:t>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648" w:right="0" w:hanging="360"/>
        <w:jc w:val="left"/>
        <w:rPr>
          <w:i w:val="0"/>
          <w:smallCaps w:val="0"/>
          <w:strike w:val="0"/>
          <w:color w:val="000000"/>
          <w:sz w:val="17"/>
          <w:szCs w:val="17"/>
          <w:shd w:fill="auto" w:val="clear"/>
          <w:vertAlign w:val="baseline"/>
        </w:rPr>
      </w:pPr>
      <w:hyperlink r:id="rId57">
        <w:r w:rsidDel="00000000" w:rsidR="00000000" w:rsidRPr="00000000">
          <w:rPr>
            <w:i w:val="0"/>
            <w:smallCaps w:val="0"/>
            <w:strike w:val="0"/>
            <w:color w:val="0563c1"/>
            <w:sz w:val="17"/>
            <w:szCs w:val="17"/>
            <w:u w:val="single"/>
            <w:shd w:fill="auto" w:val="clear"/>
            <w:vertAlign w:val="baseline"/>
            <w:rtl w:val="0"/>
          </w:rPr>
          <w:t xml:space="preserve">Engaging your Community: A Toolkit for Partnership, Collaboration, and Action</w:t>
        </w:r>
      </w:hyperlink>
      <w:r w:rsidDel="00000000" w:rsidR="00000000" w:rsidRPr="00000000">
        <w:rPr>
          <w:i w:val="0"/>
          <w:smallCaps w:val="0"/>
          <w:strike w:val="0"/>
          <w:color w:val="0563c1"/>
          <w:sz w:val="17"/>
          <w:szCs w:val="17"/>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648" w:right="0" w:hanging="360"/>
        <w:jc w:val="left"/>
        <w:rPr>
          <w:i w:val="0"/>
          <w:smallCaps w:val="0"/>
          <w:strike w:val="0"/>
          <w:color w:val="000000"/>
          <w:sz w:val="17"/>
          <w:szCs w:val="17"/>
          <w:shd w:fill="auto" w:val="clear"/>
          <w:vertAlign w:val="baseline"/>
        </w:rPr>
      </w:pPr>
      <w:hyperlink r:id="rId58">
        <w:r w:rsidDel="00000000" w:rsidR="00000000" w:rsidRPr="00000000">
          <w:rPr>
            <w:i w:val="0"/>
            <w:smallCaps w:val="0"/>
            <w:strike w:val="0"/>
            <w:color w:val="0563c1"/>
            <w:sz w:val="17"/>
            <w:szCs w:val="17"/>
            <w:u w:val="single"/>
            <w:shd w:fill="auto" w:val="clear"/>
            <w:vertAlign w:val="baseline"/>
            <w:rtl w:val="0"/>
          </w:rPr>
          <w:t xml:space="preserve">Boston Globe, June 08, 2024: There’s a secret for Mass. cities and towns to win big bucks from Washington: Invest in sustainability</w:t>
        </w:r>
      </w:hyperlink>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648" w:right="0" w:hanging="360"/>
        <w:jc w:val="left"/>
        <w:rPr>
          <w:i w:val="0"/>
          <w:smallCaps w:val="0"/>
          <w:strike w:val="0"/>
          <w:color w:val="000000"/>
          <w:sz w:val="17"/>
          <w:szCs w:val="17"/>
          <w:shd w:fill="auto" w:val="clear"/>
          <w:vertAlign w:val="baseline"/>
        </w:rPr>
      </w:pPr>
      <w:hyperlink r:id="rId59">
        <w:r w:rsidDel="00000000" w:rsidR="00000000" w:rsidRPr="00000000">
          <w:rPr>
            <w:i w:val="0"/>
            <w:smallCaps w:val="0"/>
            <w:strike w:val="0"/>
            <w:color w:val="0563c1"/>
            <w:sz w:val="17"/>
            <w:szCs w:val="17"/>
            <w:u w:val="single"/>
            <w:shd w:fill="auto" w:val="clear"/>
            <w:vertAlign w:val="baseline"/>
            <w:rtl w:val="0"/>
          </w:rPr>
          <w:t xml:space="preserve">NYC Mayor's Office of Climate and Environmental Justice: Be a Buddy Program, A community-based climate resiliency model</w:t>
        </w:r>
      </w:hyperlink>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648" w:right="0" w:hanging="360"/>
        <w:jc w:val="left"/>
        <w:rPr>
          <w:i w:val="0"/>
          <w:smallCaps w:val="0"/>
          <w:strike w:val="0"/>
          <w:color w:val="000000"/>
          <w:sz w:val="17"/>
          <w:szCs w:val="17"/>
          <w:shd w:fill="auto" w:val="clear"/>
          <w:vertAlign w:val="baseline"/>
        </w:rPr>
      </w:pPr>
      <w:hyperlink r:id="rId60">
        <w:r w:rsidDel="00000000" w:rsidR="00000000" w:rsidRPr="00000000">
          <w:rPr>
            <w:i w:val="0"/>
            <w:smallCaps w:val="0"/>
            <w:strike w:val="0"/>
            <w:color w:val="0563c1"/>
            <w:sz w:val="17"/>
            <w:szCs w:val="17"/>
            <w:u w:val="single"/>
            <w:shd w:fill="auto" w:val="clear"/>
            <w:vertAlign w:val="baseline"/>
            <w:rtl w:val="0"/>
          </w:rPr>
          <w:t xml:space="preserve">Mass.gov Residential Assistance for Families in Transition (RAFT) program</w:t>
        </w:r>
      </w:hyperlink>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i w:val="0"/>
          <w:smallCaps w:val="0"/>
          <w:strike w:val="0"/>
          <w:color w:val="000000"/>
          <w:sz w:val="18"/>
          <w:szCs w:val="18"/>
          <w:u w:val="none"/>
          <w:shd w:fill="auto" w:val="clear"/>
          <w:vertAlign w:val="baseline"/>
        </w:rPr>
      </w:pPr>
      <w:r w:rsidDel="00000000" w:rsidR="00000000" w:rsidRPr="00000000">
        <w:rPr>
          <w:rtl w:val="0"/>
        </w:rPr>
      </w:r>
    </w:p>
    <w:sectPr>
      <w:headerReference r:id="rId61" w:type="default"/>
      <w:type w:val="nextPage"/>
      <w:pgSz w:h="12240" w:w="15840" w:orient="landscape"/>
      <w:pgMar w:bottom="1440" w:top="1440" w:left="1440" w:right="1440" w:header="72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anklin Gothic">
    <w:embedBold w:fontKey="{00000000-0000-0000-0000-000000000000}" r:id="rId5" w:subsetted="0"/>
  </w:font>
  <w:font w:name="Lato">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Franklin Gothic" w:cs="Franklin Gothic" w:eastAsia="Franklin Gothic" w:hAnsi="Franklin Gothic"/>
        <w:b w:val="0"/>
        <w:i w:val="0"/>
        <w:smallCaps w:val="0"/>
        <w:strike w:val="0"/>
        <w:color w:val="000000"/>
        <w:sz w:val="18"/>
        <w:szCs w:val="18"/>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260" w:right="0" w:firstLine="0"/>
      <w:jc w:val="left"/>
      <w:rPr>
        <w:rFonts w:ascii="Franklin Gothic" w:cs="Franklin Gothic" w:eastAsia="Franklin Gothic" w:hAnsi="Franklin Gothic"/>
        <w:b w:val="0"/>
        <w:i w:val="0"/>
        <w:smallCaps w:val="0"/>
        <w:strike w:val="0"/>
        <w:color w:val="000000"/>
        <w:sz w:val="18"/>
        <w:szCs w:val="18"/>
        <w:highlight w:val="white"/>
        <w:u w:val="none"/>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spacing w:after="0" w:before="0" w:lineRule="auto"/>
      <w:jc w:val="right"/>
      <w:rPr/>
    </w:pPr>
    <w:r w:rsidDel="00000000" w:rsidR="00000000" w:rsidRPr="00000000">
      <w:rPr/>
      <w:drawing>
        <wp:inline distB="0" distT="0" distL="0" distR="0">
          <wp:extent cx="5943600" cy="436880"/>
          <wp:effectExtent b="0" l="0" r="0" t="0"/>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943600" cy="43688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pStyle w:val="Heading1"/>
      <w:tabs>
        <w:tab w:val="center" w:leader="none" w:pos="4680"/>
        <w:tab w:val="right" w:leader="none" w:pos="9360"/>
      </w:tabs>
      <w:spacing w:before="0" w:line="240" w:lineRule="auto"/>
      <w:rPr>
        <w:vertAlign w:val="baseline"/>
      </w:rPr>
    </w:pPr>
    <w:bookmarkStart w:colFirst="0" w:colLast="0" w:name="_heading=h.a77or711i21v" w:id="1"/>
    <w:bookmarkEnd w:id="1"/>
    <w:r w:rsidDel="00000000" w:rsidR="00000000" w:rsidRPr="00000000">
      <w:rPr>
        <w:vertAlign w:val="baseline"/>
        <w:rtl w:val="0"/>
      </w:rPr>
      <w:t xml:space="preserve">Preparedness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pStyle w:val="Heading1"/>
      <w:tabs>
        <w:tab w:val="center" w:leader="none" w:pos="4680"/>
        <w:tab w:val="right" w:leader="none" w:pos="9360"/>
      </w:tabs>
      <w:spacing w:before="0" w:line="240" w:lineRule="auto"/>
      <w:rPr>
        <w:vertAlign w:val="baseline"/>
      </w:rPr>
    </w:pPr>
    <w:bookmarkStart w:colFirst="0" w:colLast="0" w:name="_heading=h.96b9a8h5ydxk" w:id="2"/>
    <w:bookmarkEnd w:id="2"/>
    <w:r w:rsidDel="00000000" w:rsidR="00000000" w:rsidRPr="00000000">
      <w:rPr>
        <w:vertAlign w:val="baseline"/>
        <w:rtl w:val="0"/>
      </w:rPr>
      <w:t xml:space="preserve">Messaging</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pStyle w:val="Heading1"/>
      <w:tabs>
        <w:tab w:val="center" w:leader="none" w:pos="4680"/>
        <w:tab w:val="right" w:leader="none" w:pos="9360"/>
      </w:tabs>
      <w:spacing w:before="0" w:line="240" w:lineRule="auto"/>
      <w:rPr>
        <w:vertAlign w:val="baseline"/>
      </w:rPr>
    </w:pPr>
    <w:bookmarkStart w:colFirst="0" w:colLast="0" w:name="_heading=h.m668ti6vlrg5" w:id="3"/>
    <w:bookmarkEnd w:id="3"/>
    <w:r w:rsidDel="00000000" w:rsidR="00000000" w:rsidRPr="00000000">
      <w:rPr>
        <w:vertAlign w:val="baseline"/>
        <w:rtl w:val="0"/>
      </w:rPr>
      <w:t xml:space="preserve">Distribution of cooling and warming supplies/equipment</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pStyle w:val="Heading1"/>
      <w:tabs>
        <w:tab w:val="center" w:leader="none" w:pos="4680"/>
        <w:tab w:val="right" w:leader="none" w:pos="9360"/>
      </w:tabs>
      <w:spacing w:before="0" w:line="240" w:lineRule="auto"/>
      <w:rPr>
        <w:vertAlign w:val="baseline"/>
      </w:rPr>
    </w:pPr>
    <w:bookmarkStart w:colFirst="0" w:colLast="0" w:name="_heading=h.usek5nrusapb" w:id="4"/>
    <w:bookmarkEnd w:id="4"/>
    <w:r w:rsidDel="00000000" w:rsidR="00000000" w:rsidRPr="00000000">
      <w:rPr>
        <w:vertAlign w:val="baseline"/>
        <w:rtl w:val="0"/>
      </w:rPr>
      <w:t xml:space="preserve">Outreach/welfare checks</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pStyle w:val="Heading1"/>
      <w:tabs>
        <w:tab w:val="center" w:leader="none" w:pos="4680"/>
        <w:tab w:val="right" w:leader="none" w:pos="9360"/>
      </w:tabs>
      <w:spacing w:before="0" w:line="240" w:lineRule="auto"/>
      <w:rPr>
        <w:vertAlign w:val="baseline"/>
      </w:rPr>
    </w:pPr>
    <w:bookmarkStart w:colFirst="0" w:colLast="0" w:name="_heading=h.wlchfgna9b7g" w:id="5"/>
    <w:bookmarkEnd w:id="5"/>
    <w:r w:rsidDel="00000000" w:rsidR="00000000" w:rsidRPr="00000000">
      <w:rPr>
        <w:vertAlign w:val="baseline"/>
        <w:rtl w:val="0"/>
      </w:rPr>
      <w:t xml:space="preserve">Alternative cooling and warming locations</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pStyle w:val="Heading1"/>
      <w:tabs>
        <w:tab w:val="center" w:leader="none" w:pos="4680"/>
        <w:tab w:val="right" w:leader="none" w:pos="9360"/>
      </w:tabs>
      <w:spacing w:before="0" w:line="240" w:lineRule="auto"/>
      <w:rPr>
        <w:vertAlign w:val="baseline"/>
      </w:rPr>
    </w:pPr>
    <w:bookmarkStart w:colFirst="0" w:colLast="0" w:name="_heading=h.1uhn2f7w5y6j" w:id="6"/>
    <w:bookmarkEnd w:id="6"/>
    <w:r w:rsidDel="00000000" w:rsidR="00000000" w:rsidRPr="00000000">
      <w:rPr>
        <w:vertAlign w:val="baseline"/>
        <w:rtl w:val="0"/>
      </w:rPr>
      <w:t xml:space="preserve">Policy implementation</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pStyle w:val="Heading1"/>
      <w:tabs>
        <w:tab w:val="center" w:leader="none" w:pos="4680"/>
        <w:tab w:val="right" w:leader="none" w:pos="9360"/>
      </w:tabs>
      <w:spacing w:after="0" w:before="0" w:line="240" w:lineRule="auto"/>
      <w:rPr>
        <w:vertAlign w:val="baseline"/>
      </w:rPr>
    </w:pPr>
    <w:bookmarkStart w:colFirst="0" w:colLast="0" w:name="_heading=h.we9d7u6e0f94" w:id="7"/>
    <w:bookmarkEnd w:id="7"/>
    <w:r w:rsidDel="00000000" w:rsidR="00000000" w:rsidRPr="00000000">
      <w:rPr>
        <w:vertAlign w:val="baseline"/>
        <w:rtl w:val="0"/>
      </w:rPr>
      <w:t xml:space="preserve">References</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ranklin Gothic" w:cs="Franklin Gothic" w:eastAsia="Franklin Gothic" w:hAnsi="Franklin Gothic"/>
        <w:sz w:val="22"/>
        <w:szCs w:val="22"/>
        <w:lang w:val="en"/>
      </w:rPr>
    </w:rPrDefault>
    <w:pPrDefault>
      <w:pPr>
        <w:spacing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200" w:lineRule="auto"/>
    </w:pPr>
    <w:rPr>
      <w:b w:val="1"/>
      <w:color w:val="897151"/>
      <w:sz w:val="40"/>
      <w:szCs w:val="40"/>
    </w:rPr>
  </w:style>
  <w:style w:type="paragraph" w:styleId="Heading2">
    <w:name w:val="heading 2"/>
    <w:basedOn w:val="Normal"/>
    <w:next w:val="Normal"/>
    <w:pPr>
      <w:keepNext w:val="1"/>
      <w:keepLines w:val="1"/>
      <w:tabs>
        <w:tab w:val="left" w:leader="none" w:pos="6720"/>
      </w:tabs>
      <w:spacing w:after="160" w:before="100" w:lineRule="auto"/>
    </w:pPr>
    <w:rPr>
      <w:rFonts w:ascii="Lato" w:cs="Lato" w:eastAsia="Lato" w:hAnsi="Lato"/>
      <w:b w:val="1"/>
      <w:color w:val="ffffff"/>
      <w:sz w:val="28"/>
      <w:szCs w:val="28"/>
      <w:shd w:fill="auto" w:val="clear"/>
    </w:rPr>
  </w:style>
  <w:style w:type="paragraph" w:styleId="Heading3">
    <w:name w:val="heading 3"/>
    <w:basedOn w:val="Normal"/>
    <w:next w:val="Normal"/>
    <w:pPr>
      <w:keepNext w:val="1"/>
      <w:keepLines w:val="1"/>
    </w:pPr>
    <w:rPr>
      <w:b w:val="1"/>
      <w:color w:val="897151"/>
      <w:sz w:val="26"/>
      <w:szCs w:val="26"/>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lineRule="auto"/>
    </w:pPr>
    <w:rPr>
      <w:color w:val="666666"/>
      <w:sz w:val="22"/>
      <w:szCs w:val="22"/>
    </w:rPr>
  </w:style>
  <w:style w:type="paragraph" w:styleId="Heading6">
    <w:name w:val="heading 6"/>
    <w:basedOn w:val="Normal"/>
    <w:next w:val="Normal"/>
    <w:pPr>
      <w:keepNext w:val="1"/>
      <w:keepLines w:val="1"/>
      <w:spacing w:after="80" w:lineRule="auto"/>
    </w:pPr>
    <w:rPr>
      <w:i w:val="1"/>
      <w:color w:val="666666"/>
      <w:sz w:val="22"/>
      <w:szCs w:val="22"/>
    </w:rPr>
  </w:style>
  <w:style w:type="paragraph" w:styleId="Title">
    <w:name w:val="Title"/>
    <w:basedOn w:val="Normal"/>
    <w:next w:val="Normal"/>
    <w:pPr>
      <w:spacing w:after="60" w:before="0" w:lineRule="auto"/>
    </w:pPr>
    <w:rPr>
      <w:rFonts w:ascii="Libre Franklin" w:cs="Libre Franklin" w:eastAsia="Libre Franklin" w:hAnsi="Libre Franklin"/>
      <w:b w:val="1"/>
      <w:color w:val="002a5c"/>
      <w:sz w:val="42"/>
      <w:szCs w:val="42"/>
      <w:shd w:fill="auto" w:val="clear"/>
    </w:rPr>
  </w:style>
  <w:style w:type="paragraph" w:styleId="Normal" w:default="1">
    <w:name w:val="Normal"/>
    <w:qFormat w:val="1"/>
  </w:style>
  <w:style w:type="paragraph" w:styleId="Heading1">
    <w:name w:val="heading 1"/>
    <w:basedOn w:val="Normal"/>
    <w:next w:val="Normal"/>
    <w:link w:val="Heading1Char"/>
    <w:uiPriority w:val="9"/>
    <w:qFormat w:val="1"/>
    <w:rsid w:val="00092B56"/>
    <w:pPr>
      <w:spacing w:after="160" w:before="0"/>
      <w:outlineLvl w:val="0"/>
    </w:pPr>
    <w:rPr>
      <w:rFonts w:ascii="Lato" w:hAnsi="Lato"/>
      <w:color w:val="002a5c"/>
      <w:sz w:val="34"/>
      <w:szCs w:val="34"/>
      <w:highlight w:val="none"/>
    </w:rPr>
  </w:style>
  <w:style w:type="paragraph" w:styleId="Heading2">
    <w:name w:val="heading 2"/>
    <w:basedOn w:val="Normal"/>
    <w:next w:val="Normal"/>
    <w:uiPriority w:val="9"/>
    <w:unhideWhenUsed w:val="1"/>
    <w:qFormat w:val="1"/>
    <w:rsid w:val="00F51EEE"/>
    <w:pPr>
      <w:keepNext w:val="1"/>
      <w:keepLines w:val="1"/>
      <w:tabs>
        <w:tab w:val="left" w:pos="6720"/>
      </w:tabs>
      <w:spacing w:after="160" w:before="100"/>
      <w:outlineLvl w:val="1"/>
    </w:pPr>
    <w:rPr>
      <w:rFonts w:ascii="Lato" w:hAnsi="Lato"/>
      <w:b w:val="1"/>
      <w:color w:val="ffffff" w:themeColor="background1"/>
      <w:sz w:val="28"/>
      <w:szCs w:val="28"/>
      <w:highlight w:val="none"/>
    </w:rPr>
  </w:style>
  <w:style w:type="paragraph" w:styleId="Heading3">
    <w:name w:val="heading 3"/>
    <w:basedOn w:val="Normal"/>
    <w:next w:val="Normal"/>
    <w:uiPriority w:val="9"/>
    <w:unhideWhenUsed w:val="1"/>
    <w:qFormat w:val="1"/>
    <w:pPr>
      <w:keepNext w:val="1"/>
      <w:keepLines w:val="1"/>
      <w:outlineLvl w:val="2"/>
    </w:pPr>
    <w:rPr>
      <w:b w:val="1"/>
      <w:color w:val="897151"/>
      <w:sz w:val="26"/>
      <w:szCs w:val="26"/>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outlineLvl w:val="4"/>
    </w:pPr>
    <w:rPr>
      <w:color w:val="666666"/>
      <w:sz w:val="22"/>
      <w:szCs w:val="22"/>
    </w:rPr>
  </w:style>
  <w:style w:type="paragraph" w:styleId="Heading6">
    <w:name w:val="heading 6"/>
    <w:basedOn w:val="Normal"/>
    <w:next w:val="Normal"/>
    <w:uiPriority w:val="9"/>
    <w:semiHidden w:val="1"/>
    <w:unhideWhenUsed w:val="1"/>
    <w:qFormat w:val="1"/>
    <w:pPr>
      <w:keepNext w:val="1"/>
      <w:keepLines w:val="1"/>
      <w:spacing w:after="80"/>
      <w:outlineLvl w:val="5"/>
    </w:pPr>
    <w:rPr>
      <w:i w:val="1"/>
      <w:color w:val="666666"/>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74294C"/>
    <w:pPr>
      <w:spacing w:after="60" w:before="0"/>
    </w:pPr>
    <w:rPr>
      <w:rFonts w:ascii="Franklin Gothic Book" w:hAnsi="Franklin Gothic Book"/>
      <w:b w:val="1"/>
      <w:color w:val="002a5c"/>
      <w:sz w:val="42"/>
      <w:szCs w:val="42"/>
      <w:highlight w:val="none"/>
    </w:rPr>
  </w:style>
  <w:style w:type="paragraph" w:styleId="Subtitle">
    <w:name w:val="Subtitle"/>
    <w:basedOn w:val="Normal"/>
    <w:next w:val="Normal"/>
    <w:uiPriority w:val="11"/>
    <w:qFormat w:val="1"/>
    <w:rsid w:val="0074294C"/>
    <w:pPr>
      <w:spacing w:after="160" w:before="0"/>
    </w:pPr>
    <w:rPr>
      <w:rFonts w:ascii="Franklin Gothic Book" w:hAnsi="Franklin Gothic Book"/>
      <w:bCs w:val="1"/>
      <w:color w:val="002a5c"/>
      <w:sz w:val="30"/>
      <w:szCs w:val="30"/>
      <w:highlight w:val="none"/>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553AA2"/>
    <w:rPr>
      <w:b w:val="1"/>
      <w:bCs w:val="1"/>
    </w:rPr>
  </w:style>
  <w:style w:type="character" w:styleId="CommentSubjectChar" w:customStyle="1">
    <w:name w:val="Comment Subject Char"/>
    <w:basedOn w:val="CommentTextChar"/>
    <w:link w:val="CommentSubject"/>
    <w:uiPriority w:val="99"/>
    <w:semiHidden w:val="1"/>
    <w:rsid w:val="00553AA2"/>
    <w:rPr>
      <w:b w:val="1"/>
      <w:bCs w:val="1"/>
      <w:sz w:val="20"/>
      <w:szCs w:val="20"/>
    </w:rPr>
  </w:style>
  <w:style w:type="paragraph" w:styleId="ListParagraph">
    <w:name w:val="List Paragraph"/>
    <w:basedOn w:val="Normal"/>
    <w:uiPriority w:val="34"/>
    <w:qFormat w:val="1"/>
    <w:rsid w:val="00A06F9C"/>
    <w:pPr>
      <w:ind w:left="720"/>
      <w:contextualSpacing w:val="1"/>
    </w:pPr>
  </w:style>
  <w:style w:type="character" w:styleId="Hyperlink">
    <w:name w:val="Hyperlink"/>
    <w:basedOn w:val="DefaultParagraphFont"/>
    <w:uiPriority w:val="99"/>
    <w:unhideWhenUsed w:val="1"/>
    <w:rsid w:val="00EB4642"/>
    <w:rPr>
      <w:color w:val="0563c1" w:themeColor="hyperlink"/>
      <w:u w:val="single"/>
    </w:rPr>
  </w:style>
  <w:style w:type="character" w:styleId="UnresolvedMention">
    <w:name w:val="Unresolved Mention"/>
    <w:basedOn w:val="DefaultParagraphFont"/>
    <w:uiPriority w:val="99"/>
    <w:semiHidden w:val="1"/>
    <w:unhideWhenUsed w:val="1"/>
    <w:rsid w:val="00EB4642"/>
    <w:rPr>
      <w:color w:val="605e5c"/>
      <w:shd w:color="auto" w:fill="e1dfdd" w:val="clear"/>
    </w:rPr>
  </w:style>
  <w:style w:type="character" w:styleId="FollowedHyperlink">
    <w:name w:val="FollowedHyperlink"/>
    <w:basedOn w:val="DefaultParagraphFont"/>
    <w:uiPriority w:val="99"/>
    <w:semiHidden w:val="1"/>
    <w:unhideWhenUsed w:val="1"/>
    <w:rsid w:val="00120638"/>
    <w:rPr>
      <w:color w:val="954f72" w:themeColor="followedHyperlink"/>
      <w:u w:val="single"/>
    </w:rPr>
  </w:style>
  <w:style w:type="paragraph" w:styleId="Header">
    <w:name w:val="header"/>
    <w:basedOn w:val="Normal"/>
    <w:link w:val="HeaderChar"/>
    <w:uiPriority w:val="99"/>
    <w:unhideWhenUsed w:val="1"/>
    <w:rsid w:val="00377AF3"/>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377AF3"/>
  </w:style>
  <w:style w:type="paragraph" w:styleId="Footer">
    <w:name w:val="footer"/>
    <w:basedOn w:val="Normal"/>
    <w:link w:val="FooterChar"/>
    <w:uiPriority w:val="99"/>
    <w:unhideWhenUsed w:val="1"/>
    <w:rsid w:val="00377AF3"/>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377AF3"/>
  </w:style>
  <w:style w:type="paragraph" w:styleId="Revision">
    <w:name w:val="Revision"/>
    <w:hidden w:val="1"/>
    <w:uiPriority w:val="99"/>
    <w:semiHidden w:val="1"/>
    <w:rsid w:val="00377AF3"/>
    <w:pPr>
      <w:spacing w:after="0" w:before="0" w:line="240" w:lineRule="auto"/>
    </w:pPr>
  </w:style>
  <w:style w:type="paragraph" w:styleId="NormalWeb">
    <w:name w:val="Normal (Web)"/>
    <w:basedOn w:val="Normal"/>
    <w:uiPriority w:val="99"/>
    <w:unhideWhenUsed w:val="1"/>
    <w:rsid w:val="004B3755"/>
    <w:pPr>
      <w:spacing w:after="100" w:afterAutospacing="1" w:before="100" w:beforeAutospacing="1" w:line="240" w:lineRule="auto"/>
    </w:pPr>
    <w:rPr>
      <w:rFonts w:ascii="Times New Roman" w:cs="Times New Roman" w:eastAsia="Times New Roman" w:hAnsi="Times New Roman"/>
      <w:sz w:val="24"/>
      <w:szCs w:val="24"/>
      <w:highlight w:val="none"/>
      <w:lang w:val="en-US"/>
    </w:rPr>
  </w:style>
  <w:style w:type="table" w:styleId="TableGrid">
    <w:name w:val="Table Grid"/>
    <w:basedOn w:val="TableNormal"/>
    <w:uiPriority w:val="39"/>
    <w:rsid w:val="000676F3"/>
    <w:pPr>
      <w:spacing w:after="0" w:before="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leChar" w:customStyle="1">
    <w:name w:val="Title Char"/>
    <w:basedOn w:val="DefaultParagraphFont"/>
    <w:link w:val="Title"/>
    <w:uiPriority w:val="10"/>
    <w:rsid w:val="002D02CA"/>
    <w:rPr>
      <w:rFonts w:ascii="Franklin Gothic Book" w:hAnsi="Franklin Gothic Book"/>
      <w:b w:val="1"/>
      <w:color w:val="002a5c"/>
      <w:sz w:val="42"/>
      <w:szCs w:val="42"/>
      <w:highlight w:val="none"/>
    </w:rPr>
  </w:style>
  <w:style w:type="character" w:styleId="Heading1Char" w:customStyle="1">
    <w:name w:val="Heading 1 Char"/>
    <w:basedOn w:val="DefaultParagraphFont"/>
    <w:link w:val="Heading1"/>
    <w:uiPriority w:val="9"/>
    <w:rsid w:val="00162BA8"/>
    <w:rPr>
      <w:rFonts w:ascii="Lato" w:hAnsi="Lato"/>
      <w:color w:val="002a5c"/>
      <w:sz w:val="34"/>
      <w:szCs w:val="34"/>
      <w:highlight w:val="none"/>
    </w:rPr>
  </w:style>
  <w:style w:type="paragraph" w:styleId="Subtitle">
    <w:name w:val="Subtitle"/>
    <w:basedOn w:val="Normal"/>
    <w:next w:val="Normal"/>
    <w:pPr>
      <w:spacing w:after="160" w:before="0" w:lineRule="auto"/>
    </w:pPr>
    <w:rPr>
      <w:rFonts w:ascii="Libre Franklin" w:cs="Libre Franklin" w:eastAsia="Libre Franklin" w:hAnsi="Libre Franklin"/>
      <w:color w:val="002a5c"/>
      <w:sz w:val="30"/>
      <w:szCs w:val="30"/>
      <w:shd w:fill="auto" w:val="clear"/>
    </w:rPr>
  </w:style>
  <w:style w:type="table" w:styleId="Table1">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https://www.nyc.gov/assets/em/downloads/pdf/hazard_mitigation/nycs_risk_landscape_chapter_4.5_extremeheat.pdf" TargetMode="External"/><Relationship Id="rId42" Type="http://schemas.openxmlformats.org/officeDocument/2006/relationships/hyperlink" Target="https://www.ncbi.nlm.nih.gov/pmc/articles/PMC10097984/" TargetMode="External"/><Relationship Id="rId41" Type="http://schemas.openxmlformats.org/officeDocument/2006/relationships/hyperlink" Target="https://www.ncbi.nlm.nih.gov/pmc/articles/PMC7484021/" TargetMode="External"/><Relationship Id="rId44" Type="http://schemas.openxmlformats.org/officeDocument/2006/relationships/hyperlink" Target="https://www.mass.gov/info-details/cooling-centers-guidance" TargetMode="External"/><Relationship Id="rId43" Type="http://schemas.openxmlformats.org/officeDocument/2006/relationships/hyperlink" Target="https://digitalcommons.unmc.edu/cgi/viewcontent.cgi?article=1251&amp;context=coph_slce" TargetMode="External"/><Relationship Id="rId46" Type="http://schemas.openxmlformats.org/officeDocument/2006/relationships/hyperlink" Target="https://www.cdc.gov/niosh/topics/heatstress/" TargetMode="External"/><Relationship Id="rId45" Type="http://schemas.openxmlformats.org/officeDocument/2006/relationships/hyperlink" Target="https://www.cdph.ca.gov/Programs/EPO/Pages/Extreme%20Heat%20Pages/extreme-heat-guidance-for-schools.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48" Type="http://schemas.openxmlformats.org/officeDocument/2006/relationships/hyperlink" Target="https://www.cdc.gov/niosh/topics/coldstress/" TargetMode="External"/><Relationship Id="rId47" Type="http://schemas.openxmlformats.org/officeDocument/2006/relationships/hyperlink" Target="https://www.osha.gov/heat" TargetMode="External"/><Relationship Id="rId49" Type="http://schemas.openxmlformats.org/officeDocument/2006/relationships/hyperlink" Target="https://nchh.org/resource-library/technical-assistance_using-weatherization-and-energy-assistance-programs-to-provide-cooling-assistance.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8.xml"/><Relationship Id="rId8" Type="http://schemas.openxmlformats.org/officeDocument/2006/relationships/footer" Target="footer1.xml"/><Relationship Id="rId31" Type="http://schemas.openxmlformats.org/officeDocument/2006/relationships/hyperlink" Target="https://www.healthychildren.org/English/safety-prevention/on-the-go/Pages/Winter-Car-Seat-Safety-Tips.aspx" TargetMode="External"/><Relationship Id="rId30" Type="http://schemas.openxmlformats.org/officeDocument/2006/relationships/hyperlink" Target="https://www.mass.gov/doc/protecting-children-from-extreme-weather-0/download" TargetMode="External"/><Relationship Id="rId33" Type="http://schemas.openxmlformats.org/officeDocument/2006/relationships/hyperlink" Target="https://www.justice.gov/crt/file/885391/dl" TargetMode="External"/><Relationship Id="rId32" Type="http://schemas.openxmlformats.org/officeDocument/2006/relationships/hyperlink" Target="https://www.oregon.gov/oem/Documents/2021_June_Excessive_Heat_Event_AAR.pdf" TargetMode="External"/><Relationship Id="rId35" Type="http://schemas.openxmlformats.org/officeDocument/2006/relationships/hyperlink" Target="https://sacoes.saccounty.gov/EmergencyManagement/Documents/2021%20Severe%20Weather%20Heat_Air%20AAR.pdf" TargetMode="External"/><Relationship Id="rId34" Type="http://schemas.openxmlformats.org/officeDocument/2006/relationships/hyperlink" Target="https://thinkculturalhealth.hhs.gov/assets/pdfs/EnhancedNationalCLASStandards.pdf" TargetMode="External"/><Relationship Id="rId37" Type="http://schemas.openxmlformats.org/officeDocument/2006/relationships/hyperlink" Target="http://disasterstrategies.org/wp-content/uploads/2018/08/5-23-18_After_Action_Report_-_May__2018.pdf" TargetMode="External"/><Relationship Id="rId36" Type="http://schemas.openxmlformats.org/officeDocument/2006/relationships/hyperlink" Target="https://empowerprogram.hhs.gov/" TargetMode="External"/><Relationship Id="rId39" Type="http://schemas.openxmlformats.org/officeDocument/2006/relationships/hyperlink" Target="https://www.weather.gov/wrn/summer-article-keep-your-pets-cool" TargetMode="External"/><Relationship Id="rId38" Type="http://schemas.openxmlformats.org/officeDocument/2006/relationships/hyperlink" Target="https://www.cdc.gov/disasters/extremeheat/athletes.html" TargetMode="External"/><Relationship Id="rId61" Type="http://schemas.openxmlformats.org/officeDocument/2006/relationships/header" Target="header7.xml"/><Relationship Id="rId20" Type="http://schemas.openxmlformats.org/officeDocument/2006/relationships/hyperlink" Target="https://www.mass.gov/doc/cambridge-metro-mayors-building-resilience-to-climate-driven-heat-in-metro-boston-fy21-preparedness-plan/download" TargetMode="External"/><Relationship Id="rId22" Type="http://schemas.openxmlformats.org/officeDocument/2006/relationships/hyperlink" Target="https://www.cdc.gov/nccdphp/dch/pdfs/dch-chw-issue-brief.pdf" TargetMode="External"/><Relationship Id="rId21" Type="http://schemas.openxmlformats.org/officeDocument/2006/relationships/hyperlink" Target="https://store.samhsa.gov/sites/default/files/pep22-06-01-005.pdf" TargetMode="External"/><Relationship Id="rId24" Type="http://schemas.openxmlformats.org/officeDocument/2006/relationships/hyperlink" Target="https://www1.nyc.gov/site/em/ready/disabilities-access-functional-needs.page" TargetMode="External"/><Relationship Id="rId23" Type="http://schemas.openxmlformats.org/officeDocument/2006/relationships/hyperlink" Target="https://www.mass.gov/stay-aware-be-prepared" TargetMode="External"/><Relationship Id="rId60" Type="http://schemas.openxmlformats.org/officeDocument/2006/relationships/hyperlink" Target="https://www.mass.gov/how-to/apply-for-raft-emergency-help-for-housing-costs" TargetMode="External"/><Relationship Id="rId26" Type="http://schemas.openxmlformats.org/officeDocument/2006/relationships/hyperlink" Target="https://www.astho.org/topic/report/advanced-preparedness-for-life-support-during-power-outages/" TargetMode="External"/><Relationship Id="rId25" Type="http://schemas.openxmlformats.org/officeDocument/2006/relationships/hyperlink" Target="https://www.nyc.gov/assets/doh/downloads/pdf/ehs/provider-heat-checklists.pdf" TargetMode="External"/><Relationship Id="rId28" Type="http://schemas.openxmlformats.org/officeDocument/2006/relationships/hyperlink" Target="https://www.cdc.gov/orr/infographics/pfe-neighborhood.htm" TargetMode="External"/><Relationship Id="rId27" Type="http://schemas.openxmlformats.org/officeDocument/2006/relationships/hyperlink" Target="https://www.cdc.gov/orr/readiness/00_docs/cdc_access_and_functional_needs_toolkit_march2021.pdf" TargetMode="External"/><Relationship Id="rId29" Type="http://schemas.openxmlformats.org/officeDocument/2006/relationships/hyperlink" Target="https://www.atsdr.cdc.gov/pha-guidance/engaging_the_community/community_engagement_tools_actions.html" TargetMode="External"/><Relationship Id="rId51" Type="http://schemas.openxmlformats.org/officeDocument/2006/relationships/hyperlink" Target="https://www.boston.gov/environment-and-energy/heat-resilience-solutions-boston" TargetMode="External"/><Relationship Id="rId50" Type="http://schemas.openxmlformats.org/officeDocument/2006/relationships/hyperlink" Target="https://www.youtube.com/watch?v=eBRs8I_lYqs" TargetMode="External"/><Relationship Id="rId53" Type="http://schemas.openxmlformats.org/officeDocument/2006/relationships/hyperlink" Target="https://www.mass.gov/info-details/learn-about-home-energy-assistance-liheap" TargetMode="External"/><Relationship Id="rId52" Type="http://schemas.openxmlformats.org/officeDocument/2006/relationships/hyperlink" Target="https://www.cdc.gov/climateandhealth/docs/UseOfCoolingCenters.pdf" TargetMode="External"/><Relationship Id="rId11" Type="http://schemas.openxmlformats.org/officeDocument/2006/relationships/image" Target="media/image1.png"/><Relationship Id="rId55" Type="http://schemas.openxmlformats.org/officeDocument/2006/relationships/hyperlink" Target="https://www.mass.gov/info-details/warming-centers-guidance" TargetMode="External"/><Relationship Id="rId10" Type="http://schemas.openxmlformats.org/officeDocument/2006/relationships/image" Target="media/image3.png"/><Relationship Id="rId54" Type="http://schemas.openxmlformats.org/officeDocument/2006/relationships/hyperlink" Target="https://www.fema.gov/pdf/library/f&amp;web.pdf" TargetMode="External"/><Relationship Id="rId13" Type="http://schemas.openxmlformats.org/officeDocument/2006/relationships/header" Target="header2.xml"/><Relationship Id="rId57" Type="http://schemas.openxmlformats.org/officeDocument/2006/relationships/hyperlink" Target="about:blank" TargetMode="External"/><Relationship Id="rId12" Type="http://schemas.openxmlformats.org/officeDocument/2006/relationships/header" Target="header1.xml"/><Relationship Id="rId56" Type="http://schemas.openxmlformats.org/officeDocument/2006/relationships/hyperlink" Target="https://www.samhsa.gov/dtac/ccp-toolkit" TargetMode="External"/><Relationship Id="rId15" Type="http://schemas.openxmlformats.org/officeDocument/2006/relationships/header" Target="header4.xml"/><Relationship Id="rId59" Type="http://schemas.openxmlformats.org/officeDocument/2006/relationships/hyperlink" Target="https://climate.cityofnewyork.us/initiatives/be-a-buddy/" TargetMode="External"/><Relationship Id="rId14" Type="http://schemas.openxmlformats.org/officeDocument/2006/relationships/header" Target="header3.xml"/><Relationship Id="rId58" Type="http://schemas.openxmlformats.org/officeDocument/2006/relationships/hyperlink" Target="https://www.bostonglobe.com/2024/06/08/science/sustainability-officers-help-deliver-federal-funding/" TargetMode="External"/><Relationship Id="rId17" Type="http://schemas.openxmlformats.org/officeDocument/2006/relationships/header" Target="header6.xml"/><Relationship Id="rId16" Type="http://schemas.openxmlformats.org/officeDocument/2006/relationships/header" Target="header5.xml"/><Relationship Id="rId19" Type="http://schemas.openxmlformats.org/officeDocument/2006/relationships/hyperlink" Target="https://www.cdc.gov/orr/readiness/00_docs/CDC_PreparednesResponseCapabilities_October2018_Final_508.pdf" TargetMode="External"/><Relationship Id="rId18" Type="http://schemas.openxmlformats.org/officeDocument/2006/relationships/hyperlink" Target="https://www.cdc.gov/climateandhealth/docs/HeatResponsePlans_508.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9" Type="http://schemas.openxmlformats.org/officeDocument/2006/relationships/font" Target="fonts/Lato-boldItalic.ttf"/><Relationship Id="rId5" Type="http://schemas.openxmlformats.org/officeDocument/2006/relationships/font" Target="fonts/FranklinGothic-bold.ttf"/><Relationship Id="rId6" Type="http://schemas.openxmlformats.org/officeDocument/2006/relationships/font" Target="fonts/Lato-regular.ttf"/><Relationship Id="rId7" Type="http://schemas.openxmlformats.org/officeDocument/2006/relationships/font" Target="fonts/Lato-bold.ttf"/><Relationship Id="rId8" Type="http://schemas.openxmlformats.org/officeDocument/2006/relationships/font" Target="fonts/Lato-italic.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tw9JpSN7VyyHHHrivX3p+PEXtQ==">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2024-06-04T22:25:00Z</dcterms:created>
  <dc:creator>Wendy Chow</dc:creator>
</cp:coreProperties>
</file>